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73B0E" w:rsidRDefault="00073B0E" w:rsidP="00073B0E">
      <w:pPr>
        <w:pStyle w:val="aa"/>
        <w:tabs>
          <w:tab w:val="right" w:pos="9639"/>
        </w:tabs>
        <w:jc w:val="both"/>
        <w:rPr>
          <w:sz w:val="24"/>
        </w:rPr>
      </w:pPr>
      <w:r>
        <w:rPr>
          <w:sz w:val="24"/>
        </w:rPr>
        <w:t>3GPP TSG-RAN WG4 Meeting #9</w:t>
      </w:r>
      <w:r w:rsidR="001044C9">
        <w:rPr>
          <w:sz w:val="24"/>
        </w:rPr>
        <w:t>3</w:t>
      </w:r>
      <w:r>
        <w:rPr>
          <w:sz w:val="24"/>
        </w:rPr>
        <w:tab/>
      </w:r>
      <w:r>
        <w:rPr>
          <w:i/>
          <w:sz w:val="28"/>
          <w:szCs w:val="28"/>
        </w:rPr>
        <w:t>R4-191</w:t>
      </w:r>
      <w:r w:rsidR="00F800BF">
        <w:rPr>
          <w:i/>
          <w:sz w:val="28"/>
          <w:szCs w:val="28"/>
        </w:rPr>
        <w:t>4791</w:t>
      </w:r>
    </w:p>
    <w:p w:rsidR="00073B0E" w:rsidRDefault="001044C9" w:rsidP="00073B0E">
      <w:pPr>
        <w:spacing w:after="120"/>
        <w:jc w:val="both"/>
        <w:rPr>
          <w:rFonts w:ascii="Arial" w:hAnsi="Arial" w:cs="Arial"/>
          <w:b/>
          <w:sz w:val="24"/>
          <w:lang w:val="en-US"/>
        </w:rPr>
      </w:pPr>
      <w:r>
        <w:rPr>
          <w:rFonts w:ascii="Arial" w:hAnsi="Arial"/>
          <w:b/>
          <w:sz w:val="24"/>
          <w:szCs w:val="24"/>
        </w:rPr>
        <w:t>Reno</w:t>
      </w:r>
      <w:r>
        <w:rPr>
          <w:b/>
          <w:sz w:val="24"/>
          <w:szCs w:val="24"/>
        </w:rPr>
        <w:t xml:space="preserve">, </w:t>
      </w:r>
      <w:r>
        <w:rPr>
          <w:rFonts w:ascii="Arial" w:hAnsi="Arial"/>
          <w:b/>
          <w:sz w:val="24"/>
          <w:szCs w:val="24"/>
        </w:rPr>
        <w:t>US</w:t>
      </w:r>
      <w:r w:rsidRPr="00F644CF">
        <w:rPr>
          <w:rFonts w:ascii="Arial" w:hAnsi="Arial" w:hint="eastAsia"/>
          <w:b/>
          <w:sz w:val="24"/>
          <w:szCs w:val="24"/>
        </w:rPr>
        <w:t xml:space="preserve">, </w:t>
      </w:r>
      <w:r>
        <w:rPr>
          <w:rFonts w:ascii="Arial" w:hAnsi="Arial"/>
          <w:b/>
          <w:sz w:val="24"/>
          <w:szCs w:val="24"/>
        </w:rPr>
        <w:t>18 November –</w:t>
      </w:r>
      <w:r w:rsidRPr="00F644CF">
        <w:rPr>
          <w:rFonts w:ascii="Arial" w:hAnsi="Arial" w:hint="eastAsia"/>
          <w:b/>
          <w:sz w:val="24"/>
          <w:szCs w:val="24"/>
        </w:rPr>
        <w:t xml:space="preserve"> </w:t>
      </w:r>
      <w:r>
        <w:rPr>
          <w:rFonts w:ascii="Arial" w:hAnsi="Arial"/>
          <w:b/>
          <w:sz w:val="24"/>
          <w:szCs w:val="24"/>
        </w:rPr>
        <w:t>22 November 2019</w:t>
      </w:r>
    </w:p>
    <w:p w:rsidR="00073B0E" w:rsidRDefault="00073B0E" w:rsidP="00073B0E">
      <w:pPr>
        <w:spacing w:after="120"/>
        <w:ind w:left="1985" w:hanging="1985"/>
        <w:jc w:val="both"/>
        <w:rPr>
          <w:bCs/>
          <w:lang w:val="en-US"/>
        </w:rPr>
      </w:pPr>
    </w:p>
    <w:p w:rsidR="00073B0E" w:rsidRDefault="00073B0E" w:rsidP="00073B0E">
      <w:pPr>
        <w:spacing w:after="120"/>
        <w:ind w:left="1985" w:hanging="1985"/>
        <w:jc w:val="both"/>
        <w:rPr>
          <w:bCs/>
          <w:lang w:val="en-US"/>
        </w:rPr>
      </w:pPr>
      <w:r>
        <w:rPr>
          <w:b/>
          <w:lang w:val="en-US"/>
        </w:rPr>
        <w:t>Source:</w:t>
      </w:r>
      <w:r>
        <w:rPr>
          <w:bCs/>
          <w:lang w:val="en-US"/>
        </w:rPr>
        <w:tab/>
      </w:r>
      <w:r>
        <w:rPr>
          <w:rFonts w:hint="eastAsia"/>
          <w:bCs/>
          <w:lang w:val="en-US"/>
        </w:rPr>
        <w:t>ZTE</w:t>
      </w:r>
    </w:p>
    <w:p w:rsidR="00073B0E" w:rsidRDefault="00073B0E" w:rsidP="00073B0E">
      <w:pPr>
        <w:spacing w:after="120"/>
        <w:ind w:left="1985" w:hanging="1985"/>
        <w:jc w:val="both"/>
        <w:rPr>
          <w:bCs/>
          <w:lang w:val="en-US"/>
        </w:rPr>
      </w:pPr>
      <w:r>
        <w:rPr>
          <w:b/>
          <w:lang w:val="en-US"/>
        </w:rPr>
        <w:t>Title:</w:t>
      </w:r>
      <w:r>
        <w:rPr>
          <w:b/>
          <w:lang w:val="en-US"/>
        </w:rPr>
        <w:tab/>
      </w:r>
      <w:r>
        <w:rPr>
          <w:lang w:val="en-US"/>
        </w:rPr>
        <w:t>D</w:t>
      </w:r>
      <w:r w:rsidRPr="00820234">
        <w:rPr>
          <w:lang w:val="en-US"/>
        </w:rPr>
        <w:t xml:space="preserve">iscussion </w:t>
      </w:r>
      <w:r w:rsidR="00C72321" w:rsidRPr="00C72321">
        <w:rPr>
          <w:lang w:val="en-US"/>
        </w:rPr>
        <w:t xml:space="preserve">on </w:t>
      </w:r>
      <w:r w:rsidR="00FF6BB3">
        <w:rPr>
          <w:lang w:val="en-US"/>
        </w:rPr>
        <w:t>M</w:t>
      </w:r>
      <w:r w:rsidR="00C72321" w:rsidRPr="00C72321">
        <w:rPr>
          <w:lang w:val="en-US"/>
        </w:rPr>
        <w:t>AC-CE</w:t>
      </w:r>
      <w:bookmarkStart w:id="0" w:name="_GoBack"/>
      <w:bookmarkEnd w:id="0"/>
      <w:r w:rsidR="00C72321" w:rsidRPr="00C72321">
        <w:rPr>
          <w:lang w:val="en-US"/>
        </w:rPr>
        <w:t xml:space="preserve"> based PL RS update</w:t>
      </w:r>
    </w:p>
    <w:p w:rsidR="00073B0E" w:rsidRDefault="00073B0E" w:rsidP="00073B0E">
      <w:pPr>
        <w:spacing w:after="120"/>
        <w:ind w:left="1985" w:hanging="1985"/>
        <w:jc w:val="both"/>
        <w:rPr>
          <w:bCs/>
          <w:color w:val="FF0000"/>
          <w:lang w:val="en-US"/>
        </w:rPr>
      </w:pPr>
      <w:r>
        <w:rPr>
          <w:b/>
          <w:lang w:val="en-US"/>
        </w:rPr>
        <w:t>Agenda item:</w:t>
      </w:r>
      <w:r>
        <w:rPr>
          <w:b/>
          <w:lang w:val="en-US"/>
        </w:rPr>
        <w:tab/>
      </w:r>
      <w:r w:rsidR="00FF6BB3">
        <w:rPr>
          <w:lang w:val="en-US"/>
        </w:rPr>
        <w:t>12</w:t>
      </w:r>
    </w:p>
    <w:p w:rsidR="00073B0E" w:rsidRDefault="00073B0E" w:rsidP="00073B0E">
      <w:pPr>
        <w:spacing w:after="120"/>
        <w:ind w:left="1985" w:hanging="1985"/>
        <w:jc w:val="both"/>
        <w:rPr>
          <w:bCs/>
          <w:color w:val="FF0000"/>
          <w:lang w:val="en-US"/>
        </w:rPr>
      </w:pPr>
      <w:r>
        <w:rPr>
          <w:b/>
          <w:lang w:val="en-US"/>
        </w:rPr>
        <w:t>Document for:</w:t>
      </w:r>
      <w:r>
        <w:rPr>
          <w:b/>
          <w:lang w:val="en-US"/>
        </w:rPr>
        <w:tab/>
      </w:r>
      <w:r>
        <w:rPr>
          <w:rFonts w:hint="eastAsia"/>
          <w:lang w:val="en-US"/>
        </w:rPr>
        <w:t>Discussion</w:t>
      </w:r>
    </w:p>
    <w:p w:rsidR="00073B0E" w:rsidRDefault="00073B0E" w:rsidP="00073B0E">
      <w:pPr>
        <w:pBdr>
          <w:bottom w:val="single" w:sz="4" w:space="1" w:color="auto"/>
        </w:pBdr>
        <w:jc w:val="both"/>
        <w:rPr>
          <w:rFonts w:ascii="Arial" w:hAnsi="Arial" w:cs="Arial"/>
          <w:lang w:val="en-US"/>
        </w:rPr>
      </w:pPr>
    </w:p>
    <w:p w:rsidR="00073B0E" w:rsidRDefault="00073B0E" w:rsidP="00073B0E">
      <w:pPr>
        <w:pStyle w:val="2"/>
        <w:jc w:val="both"/>
        <w:rPr>
          <w:lang w:val="en-US"/>
        </w:rPr>
      </w:pPr>
      <w:r>
        <w:rPr>
          <w:rFonts w:hint="eastAsia"/>
          <w:sz w:val="24"/>
          <w:szCs w:val="24"/>
          <w:lang w:val="en-US"/>
        </w:rPr>
        <w:t>1</w:t>
      </w:r>
      <w:r>
        <w:rPr>
          <w:rFonts w:hint="eastAsia"/>
          <w:lang w:val="en-US"/>
        </w:rPr>
        <w:t xml:space="preserve">. </w:t>
      </w:r>
      <w:r>
        <w:rPr>
          <w:sz w:val="24"/>
          <w:szCs w:val="24"/>
          <w:lang w:val="en-US"/>
        </w:rPr>
        <w:t>Introduction</w:t>
      </w:r>
    </w:p>
    <w:p w:rsidR="009269E5" w:rsidRPr="00DA745A" w:rsidRDefault="000E51F9" w:rsidP="009269E5">
      <w:pPr>
        <w:spacing w:after="120"/>
        <w:jc w:val="both"/>
      </w:pPr>
      <w:r>
        <w:rPr>
          <w:rFonts w:cs="v4.2.0"/>
          <w:lang w:val="en-US"/>
        </w:rPr>
        <w:t>In the RAN</w:t>
      </w:r>
      <w:r w:rsidR="00FF6BB3">
        <w:rPr>
          <w:rFonts w:cs="v4.2.0"/>
          <w:lang w:val="en-US"/>
        </w:rPr>
        <w:t xml:space="preserve">1 LS [1] working assumption on </w:t>
      </w:r>
      <w:r w:rsidR="00FF6BB3" w:rsidRPr="00FF6BB3">
        <w:rPr>
          <w:rFonts w:cs="v4.2.0"/>
          <w:lang w:val="en-US"/>
        </w:rPr>
        <w:t xml:space="preserve">applicable timing for </w:t>
      </w:r>
      <w:proofErr w:type="spellStart"/>
      <w:r w:rsidR="00FF6BB3" w:rsidRPr="00FF6BB3">
        <w:rPr>
          <w:rFonts w:cs="v4.2.0"/>
          <w:lang w:val="en-US"/>
        </w:rPr>
        <w:t>pathloss</w:t>
      </w:r>
      <w:proofErr w:type="spellEnd"/>
      <w:r w:rsidR="00FF6BB3" w:rsidRPr="00FF6BB3">
        <w:rPr>
          <w:rFonts w:cs="v4.2.0"/>
          <w:lang w:val="en-US"/>
        </w:rPr>
        <w:t xml:space="preserve"> RS activated/updated by MAC-CE</w:t>
      </w:r>
      <w:r w:rsidR="00FF6BB3">
        <w:rPr>
          <w:rFonts w:cs="v4.2.0"/>
          <w:lang w:val="en-US"/>
        </w:rPr>
        <w:t xml:space="preserve"> was provided.</w:t>
      </w:r>
    </w:p>
    <w:tbl>
      <w:tblPr>
        <w:tblStyle w:val="af9"/>
        <w:tblW w:w="0" w:type="auto"/>
        <w:tblLook w:val="04A0" w:firstRow="1" w:lastRow="0" w:firstColumn="1" w:lastColumn="0" w:noHBand="0" w:noVBand="1"/>
      </w:tblPr>
      <w:tblGrid>
        <w:gridCol w:w="8296"/>
      </w:tblGrid>
      <w:tr w:rsidR="009269E5" w:rsidTr="00FB1F23">
        <w:tc>
          <w:tcPr>
            <w:tcW w:w="8296" w:type="dxa"/>
          </w:tcPr>
          <w:p w:rsidR="009269E5" w:rsidRPr="00947176" w:rsidRDefault="009269E5" w:rsidP="009269E5">
            <w:pPr>
              <w:pStyle w:val="LGTdoc"/>
              <w:spacing w:after="120"/>
              <w:contextualSpacing/>
              <w:rPr>
                <w:b/>
                <w:sz w:val="20"/>
                <w:szCs w:val="20"/>
                <w:lang w:val="en-US"/>
              </w:rPr>
            </w:pPr>
            <w:r w:rsidRPr="00947176">
              <w:rPr>
                <w:b/>
                <w:sz w:val="20"/>
                <w:szCs w:val="20"/>
                <w:highlight w:val="darkYellow"/>
                <w:lang w:val="en-US"/>
              </w:rPr>
              <w:t>Working assumption</w:t>
            </w:r>
          </w:p>
          <w:p w:rsidR="009269E5" w:rsidRPr="00947176" w:rsidRDefault="009269E5" w:rsidP="00FB1F23">
            <w:pPr>
              <w:pStyle w:val="LGTdoc"/>
              <w:spacing w:before="100" w:beforeAutospacing="1" w:after="120" w:afterAutospacing="1" w:line="240" w:lineRule="atLeast"/>
              <w:contextualSpacing/>
              <w:rPr>
                <w:bCs/>
                <w:sz w:val="20"/>
                <w:szCs w:val="20"/>
                <w:lang w:val="en-US"/>
              </w:rPr>
            </w:pPr>
            <w:proofErr w:type="spellStart"/>
            <w:r w:rsidRPr="00947176">
              <w:rPr>
                <w:rFonts w:hint="eastAsia"/>
                <w:bCs/>
                <w:sz w:val="20"/>
                <w:szCs w:val="20"/>
                <w:lang w:val="en-US"/>
              </w:rPr>
              <w:t>Pathloss</w:t>
            </w:r>
            <w:proofErr w:type="spellEnd"/>
            <w:r w:rsidRPr="00947176">
              <w:rPr>
                <w:rFonts w:hint="eastAsia"/>
                <w:bCs/>
                <w:sz w:val="20"/>
                <w:szCs w:val="20"/>
                <w:lang w:val="en-US"/>
              </w:rPr>
              <w:t xml:space="preserve"> reference RS for PUSCH can be activated/updated via a MAC CE</w:t>
            </w:r>
          </w:p>
          <w:p w:rsidR="009269E5" w:rsidRPr="00947176" w:rsidRDefault="009269E5" w:rsidP="009269E5">
            <w:pPr>
              <w:pStyle w:val="LGTdoc"/>
              <w:numPr>
                <w:ilvl w:val="0"/>
                <w:numId w:val="4"/>
              </w:numPr>
              <w:spacing w:before="100" w:beforeAutospacing="1" w:after="120" w:afterAutospacing="1" w:line="240" w:lineRule="atLeast"/>
              <w:contextualSpacing/>
              <w:rPr>
                <w:bCs/>
                <w:sz w:val="20"/>
                <w:szCs w:val="20"/>
                <w:lang w:val="en-US"/>
              </w:rPr>
            </w:pPr>
            <w:r w:rsidRPr="00947176">
              <w:rPr>
                <w:rFonts w:hint="eastAsia"/>
                <w:bCs/>
                <w:sz w:val="20"/>
                <w:szCs w:val="20"/>
                <w:lang w:val="en-US"/>
              </w:rPr>
              <w:t xml:space="preserve">The MAC CE message can </w:t>
            </w:r>
            <w:r w:rsidRPr="00947176">
              <w:rPr>
                <w:bCs/>
                <w:sz w:val="20"/>
                <w:szCs w:val="20"/>
                <w:lang w:val="en-US"/>
              </w:rPr>
              <w:t>activate/update</w:t>
            </w:r>
            <w:r w:rsidRPr="00947176">
              <w:rPr>
                <w:rFonts w:hint="eastAsia"/>
                <w:bCs/>
                <w:sz w:val="20"/>
                <w:szCs w:val="20"/>
                <w:lang w:val="en-US"/>
              </w:rPr>
              <w:t xml:space="preserve"> the value of </w:t>
            </w:r>
            <w:r w:rsidRPr="00947176">
              <w:rPr>
                <w:rFonts w:hint="eastAsia"/>
                <w:bCs/>
                <w:i/>
                <w:sz w:val="20"/>
                <w:szCs w:val="20"/>
                <w:lang w:val="en-US"/>
              </w:rPr>
              <w:t>PUSCH-</w:t>
            </w:r>
            <w:proofErr w:type="spellStart"/>
            <w:r w:rsidRPr="00947176">
              <w:rPr>
                <w:rFonts w:hint="eastAsia"/>
                <w:bCs/>
                <w:i/>
                <w:sz w:val="20"/>
                <w:szCs w:val="20"/>
                <w:lang w:val="en-US"/>
              </w:rPr>
              <w:t>PathlossReferenceRS</w:t>
            </w:r>
            <w:proofErr w:type="spellEnd"/>
            <w:r w:rsidRPr="00947176">
              <w:rPr>
                <w:rFonts w:hint="eastAsia"/>
                <w:bCs/>
                <w:i/>
                <w:sz w:val="20"/>
                <w:szCs w:val="20"/>
                <w:lang w:val="en-US"/>
              </w:rPr>
              <w:t>-Id</w:t>
            </w:r>
            <w:r w:rsidRPr="00947176">
              <w:rPr>
                <w:rFonts w:hint="eastAsia"/>
                <w:bCs/>
                <w:sz w:val="20"/>
                <w:szCs w:val="20"/>
                <w:lang w:val="en-US"/>
              </w:rPr>
              <w:t xml:space="preserve"> corresponding to </w:t>
            </w:r>
            <w:proofErr w:type="spellStart"/>
            <w:r w:rsidRPr="00947176">
              <w:rPr>
                <w:bCs/>
                <w:i/>
                <w:sz w:val="20"/>
                <w:szCs w:val="20"/>
                <w:lang w:val="en-US"/>
              </w:rPr>
              <w:t>sri</w:t>
            </w:r>
            <w:proofErr w:type="spellEnd"/>
            <w:r w:rsidRPr="00947176">
              <w:rPr>
                <w:rFonts w:hint="eastAsia"/>
                <w:bCs/>
                <w:i/>
                <w:sz w:val="20"/>
                <w:szCs w:val="20"/>
                <w:lang w:val="en-US"/>
              </w:rPr>
              <w:t>-PUSCH-</w:t>
            </w:r>
            <w:proofErr w:type="spellStart"/>
            <w:r w:rsidRPr="00947176">
              <w:rPr>
                <w:rFonts w:hint="eastAsia"/>
                <w:bCs/>
                <w:i/>
                <w:sz w:val="20"/>
                <w:szCs w:val="20"/>
                <w:lang w:val="en-US"/>
              </w:rPr>
              <w:t>PowerControlId</w:t>
            </w:r>
            <w:proofErr w:type="spellEnd"/>
            <w:r w:rsidRPr="00947176">
              <w:rPr>
                <w:rFonts w:hint="eastAsia"/>
                <w:bCs/>
                <w:sz w:val="20"/>
                <w:szCs w:val="20"/>
                <w:lang w:val="en-US"/>
              </w:rPr>
              <w:t>.</w:t>
            </w:r>
          </w:p>
          <w:p w:rsidR="009269E5" w:rsidRPr="00947176" w:rsidRDefault="009269E5" w:rsidP="009269E5">
            <w:pPr>
              <w:pStyle w:val="LGTdoc"/>
              <w:numPr>
                <w:ilvl w:val="1"/>
                <w:numId w:val="4"/>
              </w:numPr>
              <w:spacing w:before="100" w:beforeAutospacing="1" w:after="120" w:afterAutospacing="1" w:line="240" w:lineRule="atLeast"/>
              <w:contextualSpacing/>
              <w:rPr>
                <w:bCs/>
                <w:sz w:val="20"/>
                <w:szCs w:val="20"/>
                <w:lang w:val="en-US"/>
              </w:rPr>
            </w:pPr>
            <w:proofErr w:type="gramStart"/>
            <w:r w:rsidRPr="00947176">
              <w:rPr>
                <w:bCs/>
                <w:sz w:val="20"/>
                <w:szCs w:val="20"/>
                <w:lang w:val="en-US"/>
              </w:rPr>
              <w:t>Note(</w:t>
            </w:r>
            <w:proofErr w:type="gramEnd"/>
            <w:r w:rsidRPr="00947176">
              <w:rPr>
                <w:bCs/>
                <w:sz w:val="20"/>
                <w:szCs w:val="20"/>
                <w:lang w:val="en-US"/>
              </w:rPr>
              <w:t xml:space="preserve">Informative): In TS38.331, the mapping is given by </w:t>
            </w:r>
            <w:r w:rsidRPr="00947176">
              <w:rPr>
                <w:bCs/>
                <w:i/>
                <w:sz w:val="20"/>
                <w:szCs w:val="20"/>
                <w:lang w:val="en-US"/>
              </w:rPr>
              <w:t>SRI-PUSCH-</w:t>
            </w:r>
            <w:proofErr w:type="spellStart"/>
            <w:r w:rsidRPr="00947176">
              <w:rPr>
                <w:bCs/>
                <w:i/>
                <w:sz w:val="20"/>
                <w:szCs w:val="20"/>
                <w:lang w:val="en-US"/>
              </w:rPr>
              <w:t>PowerControl</w:t>
            </w:r>
            <w:proofErr w:type="spellEnd"/>
            <w:r w:rsidRPr="00947176">
              <w:rPr>
                <w:bCs/>
                <w:sz w:val="20"/>
                <w:szCs w:val="20"/>
                <w:lang w:val="en-US"/>
              </w:rPr>
              <w:t xml:space="preserve">, in which the linkage is between </w:t>
            </w:r>
            <w:proofErr w:type="spellStart"/>
            <w:r w:rsidRPr="00947176">
              <w:rPr>
                <w:bCs/>
                <w:i/>
                <w:sz w:val="20"/>
                <w:szCs w:val="20"/>
                <w:lang w:val="en-US"/>
              </w:rPr>
              <w:t>sri</w:t>
            </w:r>
            <w:proofErr w:type="spellEnd"/>
            <w:r w:rsidRPr="00947176">
              <w:rPr>
                <w:bCs/>
                <w:i/>
                <w:sz w:val="20"/>
                <w:szCs w:val="20"/>
                <w:lang w:val="en-US"/>
              </w:rPr>
              <w:t>-PUSCH-</w:t>
            </w:r>
            <w:proofErr w:type="spellStart"/>
            <w:r w:rsidRPr="00947176">
              <w:rPr>
                <w:bCs/>
                <w:i/>
                <w:sz w:val="20"/>
                <w:szCs w:val="20"/>
                <w:lang w:val="en-US"/>
              </w:rPr>
              <w:t>PowerControlId</w:t>
            </w:r>
            <w:proofErr w:type="spellEnd"/>
            <w:r w:rsidRPr="00947176">
              <w:rPr>
                <w:bCs/>
                <w:sz w:val="20"/>
                <w:szCs w:val="20"/>
                <w:lang w:val="en-US"/>
              </w:rPr>
              <w:t xml:space="preserve"> and </w:t>
            </w:r>
            <w:r w:rsidRPr="00947176">
              <w:rPr>
                <w:bCs/>
                <w:i/>
                <w:sz w:val="20"/>
                <w:szCs w:val="20"/>
                <w:lang w:val="en-US"/>
              </w:rPr>
              <w:t>PUSCH-</w:t>
            </w:r>
            <w:proofErr w:type="spellStart"/>
            <w:r w:rsidRPr="00947176">
              <w:rPr>
                <w:bCs/>
                <w:i/>
                <w:sz w:val="20"/>
                <w:szCs w:val="20"/>
                <w:lang w:val="en-US"/>
              </w:rPr>
              <w:t>PathlossReferenceRS</w:t>
            </w:r>
            <w:proofErr w:type="spellEnd"/>
            <w:r w:rsidRPr="00947176">
              <w:rPr>
                <w:bCs/>
                <w:i/>
                <w:sz w:val="20"/>
                <w:szCs w:val="20"/>
                <w:lang w:val="en-US"/>
              </w:rPr>
              <w:t>-Id</w:t>
            </w:r>
            <w:r w:rsidRPr="00947176">
              <w:rPr>
                <w:bCs/>
                <w:sz w:val="20"/>
                <w:szCs w:val="20"/>
                <w:lang w:val="en-US"/>
              </w:rPr>
              <w:t>.</w:t>
            </w:r>
          </w:p>
          <w:p w:rsidR="009269E5" w:rsidRPr="00947176" w:rsidRDefault="009269E5" w:rsidP="009269E5">
            <w:pPr>
              <w:pStyle w:val="LGTdoc"/>
              <w:numPr>
                <w:ilvl w:val="0"/>
                <w:numId w:val="4"/>
              </w:numPr>
              <w:spacing w:before="100" w:beforeAutospacing="1" w:after="120" w:afterAutospacing="1" w:line="240" w:lineRule="atLeast"/>
              <w:contextualSpacing/>
              <w:rPr>
                <w:bCs/>
                <w:sz w:val="20"/>
                <w:szCs w:val="20"/>
                <w:lang w:val="en-US"/>
              </w:rPr>
            </w:pPr>
            <w:r w:rsidRPr="00947176">
              <w:rPr>
                <w:rFonts w:hint="eastAsia"/>
                <w:bCs/>
                <w:sz w:val="20"/>
                <w:szCs w:val="20"/>
                <w:lang w:val="en-US"/>
              </w:rPr>
              <w:t>Further signaling details are up to RAN2.</w:t>
            </w:r>
          </w:p>
          <w:p w:rsidR="009269E5" w:rsidRPr="00947176" w:rsidRDefault="009269E5" w:rsidP="009269E5">
            <w:pPr>
              <w:pStyle w:val="LGTdoc"/>
              <w:numPr>
                <w:ilvl w:val="0"/>
                <w:numId w:val="4"/>
              </w:numPr>
              <w:spacing w:before="100" w:beforeAutospacing="1" w:after="120" w:afterAutospacing="1" w:line="240" w:lineRule="atLeast"/>
              <w:contextualSpacing/>
              <w:rPr>
                <w:bCs/>
                <w:sz w:val="20"/>
                <w:szCs w:val="20"/>
                <w:lang w:val="en-US"/>
              </w:rPr>
            </w:pPr>
            <w:r w:rsidRPr="00947176">
              <w:rPr>
                <w:bCs/>
                <w:sz w:val="20"/>
                <w:szCs w:val="20"/>
                <w:lang w:val="en-US"/>
              </w:rPr>
              <w:t xml:space="preserve">Reuse higher layer filtered RSRP for </w:t>
            </w:r>
            <w:proofErr w:type="spellStart"/>
            <w:r w:rsidRPr="00947176">
              <w:rPr>
                <w:bCs/>
                <w:sz w:val="20"/>
                <w:szCs w:val="20"/>
                <w:lang w:val="en-US"/>
              </w:rPr>
              <w:t>pathloss</w:t>
            </w:r>
            <w:proofErr w:type="spellEnd"/>
            <w:r w:rsidRPr="00947176">
              <w:rPr>
                <w:bCs/>
                <w:sz w:val="20"/>
                <w:szCs w:val="20"/>
                <w:lang w:val="en-US"/>
              </w:rPr>
              <w:t xml:space="preserve"> measurement, with defining the applicable timing after the MAC CE.</w:t>
            </w:r>
          </w:p>
          <w:p w:rsidR="009269E5" w:rsidRPr="00947176" w:rsidRDefault="009269E5" w:rsidP="009269E5">
            <w:pPr>
              <w:pStyle w:val="LGTdoc"/>
              <w:numPr>
                <w:ilvl w:val="1"/>
                <w:numId w:val="4"/>
              </w:numPr>
              <w:spacing w:before="100" w:beforeAutospacing="1" w:after="120" w:afterAutospacing="1" w:line="240" w:lineRule="atLeast"/>
              <w:contextualSpacing/>
              <w:rPr>
                <w:b/>
                <w:sz w:val="20"/>
                <w:szCs w:val="20"/>
                <w:lang w:val="en-US"/>
              </w:rPr>
            </w:pPr>
            <w:r w:rsidRPr="007F4907">
              <w:rPr>
                <w:bCs/>
                <w:sz w:val="20"/>
                <w:szCs w:val="20"/>
                <w:highlight w:val="yellow"/>
                <w:lang w:val="en-US"/>
              </w:rPr>
              <w:t xml:space="preserve">Filtered RSRP value for previous </w:t>
            </w:r>
            <w:proofErr w:type="spellStart"/>
            <w:r w:rsidRPr="007F4907">
              <w:rPr>
                <w:bCs/>
                <w:sz w:val="20"/>
                <w:szCs w:val="20"/>
                <w:highlight w:val="yellow"/>
                <w:lang w:val="en-US"/>
              </w:rPr>
              <w:t>pathloss</w:t>
            </w:r>
            <w:proofErr w:type="spellEnd"/>
            <w:r w:rsidRPr="007F4907">
              <w:rPr>
                <w:bCs/>
                <w:sz w:val="20"/>
                <w:szCs w:val="20"/>
                <w:highlight w:val="yellow"/>
                <w:lang w:val="en-US"/>
              </w:rPr>
              <w:t xml:space="preserve"> RS will be used before the application time, which is the next slot after the 5</w:t>
            </w:r>
            <w:r w:rsidRPr="007F4907">
              <w:rPr>
                <w:bCs/>
                <w:sz w:val="20"/>
                <w:szCs w:val="20"/>
                <w:highlight w:val="yellow"/>
                <w:vertAlign w:val="superscript"/>
                <w:lang w:val="en-US"/>
              </w:rPr>
              <w:t>th</w:t>
            </w:r>
            <w:r w:rsidRPr="007F4907">
              <w:rPr>
                <w:bCs/>
                <w:sz w:val="20"/>
                <w:szCs w:val="20"/>
                <w:highlight w:val="yellow"/>
                <w:lang w:val="en-US"/>
              </w:rPr>
              <w:t xml:space="preserve"> measurement sample, where the 1</w:t>
            </w:r>
            <w:r w:rsidRPr="007F4907">
              <w:rPr>
                <w:bCs/>
                <w:sz w:val="20"/>
                <w:szCs w:val="20"/>
                <w:highlight w:val="yellow"/>
                <w:vertAlign w:val="superscript"/>
                <w:lang w:val="en-US"/>
              </w:rPr>
              <w:t>st</w:t>
            </w:r>
            <w:r w:rsidRPr="007F4907">
              <w:rPr>
                <w:bCs/>
                <w:sz w:val="20"/>
                <w:szCs w:val="20"/>
                <w:highlight w:val="yellow"/>
                <w:lang w:val="en-US"/>
              </w:rPr>
              <w:t xml:space="preserve"> measurement sample corresponds to be the 1</w:t>
            </w:r>
            <w:r w:rsidRPr="007F4907">
              <w:rPr>
                <w:bCs/>
                <w:sz w:val="20"/>
                <w:szCs w:val="20"/>
                <w:highlight w:val="yellow"/>
                <w:vertAlign w:val="superscript"/>
                <w:lang w:val="en-US"/>
              </w:rPr>
              <w:t>st</w:t>
            </w:r>
            <w:r w:rsidRPr="007F4907">
              <w:rPr>
                <w:bCs/>
                <w:sz w:val="20"/>
                <w:szCs w:val="20"/>
                <w:highlight w:val="yellow"/>
                <w:lang w:val="en-US"/>
              </w:rPr>
              <w:t xml:space="preserve"> instance, 3ms after sending ACK for the MAC CE.</w:t>
            </w:r>
            <w:r w:rsidRPr="00947176">
              <w:rPr>
                <w:bCs/>
                <w:sz w:val="20"/>
                <w:szCs w:val="20"/>
                <w:lang w:val="en-US"/>
              </w:rPr>
              <w:t xml:space="preserve"> </w:t>
            </w:r>
          </w:p>
          <w:p w:rsidR="009269E5" w:rsidRPr="00947176" w:rsidRDefault="009269E5" w:rsidP="009269E5">
            <w:pPr>
              <w:pStyle w:val="LGTdoc"/>
              <w:numPr>
                <w:ilvl w:val="2"/>
                <w:numId w:val="4"/>
              </w:numPr>
              <w:spacing w:before="100" w:beforeAutospacing="1" w:after="120" w:afterAutospacing="1" w:line="240" w:lineRule="atLeast"/>
              <w:contextualSpacing/>
              <w:rPr>
                <w:b/>
                <w:sz w:val="20"/>
                <w:szCs w:val="20"/>
                <w:lang w:val="en-US"/>
              </w:rPr>
            </w:pPr>
            <w:r w:rsidRPr="00947176">
              <w:rPr>
                <w:bCs/>
                <w:sz w:val="20"/>
                <w:szCs w:val="20"/>
                <w:lang w:val="en-US"/>
              </w:rPr>
              <w:t xml:space="preserve">This is only applicable for UEs supporting the number of RRC-configurable </w:t>
            </w:r>
            <w:proofErr w:type="spellStart"/>
            <w:r w:rsidRPr="00947176">
              <w:rPr>
                <w:bCs/>
                <w:sz w:val="20"/>
                <w:szCs w:val="20"/>
                <w:lang w:val="en-US"/>
              </w:rPr>
              <w:t>pathloss</w:t>
            </w:r>
            <w:proofErr w:type="spellEnd"/>
            <w:r w:rsidRPr="00947176">
              <w:rPr>
                <w:bCs/>
                <w:sz w:val="20"/>
                <w:szCs w:val="20"/>
                <w:lang w:val="en-US"/>
              </w:rPr>
              <w:t xml:space="preserve"> RSs larger than 4, and this is only for the case that the activated PL RS by the MAC CE is not tracked.</w:t>
            </w:r>
          </w:p>
          <w:p w:rsidR="009269E5" w:rsidRPr="00947176" w:rsidRDefault="009269E5" w:rsidP="009269E5">
            <w:pPr>
              <w:pStyle w:val="LGTdoc"/>
              <w:numPr>
                <w:ilvl w:val="2"/>
                <w:numId w:val="4"/>
              </w:numPr>
              <w:spacing w:before="100" w:beforeAutospacing="1" w:after="120" w:afterAutospacing="1" w:line="240" w:lineRule="atLeast"/>
              <w:contextualSpacing/>
              <w:rPr>
                <w:b/>
                <w:sz w:val="20"/>
                <w:szCs w:val="20"/>
                <w:lang w:val="en-US"/>
              </w:rPr>
            </w:pPr>
            <w:r w:rsidRPr="00947176">
              <w:rPr>
                <w:bCs/>
                <w:sz w:val="20"/>
                <w:szCs w:val="20"/>
                <w:lang w:val="en-US"/>
              </w:rPr>
              <w:t xml:space="preserve">UE is only required to track the activated PL RS(s) if the configured PL RSs by RRC is greater than 4. </w:t>
            </w:r>
          </w:p>
          <w:p w:rsidR="009269E5" w:rsidRPr="00DA745A" w:rsidRDefault="009269E5" w:rsidP="009269E5">
            <w:pPr>
              <w:pStyle w:val="LGTdoc"/>
              <w:numPr>
                <w:ilvl w:val="2"/>
                <w:numId w:val="4"/>
              </w:numPr>
              <w:spacing w:before="100" w:beforeAutospacing="1" w:after="120" w:afterAutospacing="1" w:line="240" w:lineRule="atLeast"/>
              <w:contextualSpacing/>
              <w:rPr>
                <w:b/>
                <w:sz w:val="20"/>
                <w:szCs w:val="20"/>
                <w:lang w:val="en-US"/>
              </w:rPr>
            </w:pPr>
            <w:r w:rsidRPr="00947176">
              <w:rPr>
                <w:bCs/>
                <w:sz w:val="20"/>
                <w:szCs w:val="20"/>
                <w:lang w:val="en-US"/>
              </w:rPr>
              <w:t>It is up to UE whether to update the filtered RSRP value for previous PL RS 3ms after sending ACK for the MAC CE.</w:t>
            </w:r>
          </w:p>
          <w:p w:rsidR="009269E5" w:rsidRPr="00947176" w:rsidRDefault="009269E5" w:rsidP="00FB1F23">
            <w:pPr>
              <w:pStyle w:val="LGTdoc"/>
              <w:spacing w:after="120"/>
              <w:contextualSpacing/>
              <w:rPr>
                <w:sz w:val="20"/>
                <w:szCs w:val="20"/>
                <w:lang w:val="en-US"/>
              </w:rPr>
            </w:pPr>
          </w:p>
          <w:p w:rsidR="009269E5" w:rsidRPr="00947176" w:rsidRDefault="009269E5" w:rsidP="00FB1F23">
            <w:pPr>
              <w:pStyle w:val="LGTdoc"/>
              <w:spacing w:after="120"/>
              <w:contextualSpacing/>
              <w:rPr>
                <w:b/>
                <w:sz w:val="20"/>
                <w:szCs w:val="20"/>
                <w:lang w:val="en-US"/>
              </w:rPr>
            </w:pPr>
            <w:r w:rsidRPr="00947176">
              <w:rPr>
                <w:b/>
                <w:sz w:val="20"/>
                <w:szCs w:val="20"/>
                <w:highlight w:val="darkYellow"/>
                <w:lang w:val="en-US"/>
              </w:rPr>
              <w:t>Working assumption</w:t>
            </w:r>
          </w:p>
          <w:p w:rsidR="009269E5" w:rsidRPr="00947176" w:rsidRDefault="009269E5" w:rsidP="00FB1F23">
            <w:pPr>
              <w:pStyle w:val="LGTdoc"/>
              <w:spacing w:before="100" w:beforeAutospacing="1" w:after="120" w:afterAutospacing="1" w:line="240" w:lineRule="atLeast"/>
              <w:contextualSpacing/>
              <w:rPr>
                <w:bCs/>
                <w:sz w:val="20"/>
                <w:szCs w:val="20"/>
                <w:lang w:val="en-US"/>
              </w:rPr>
            </w:pPr>
            <w:proofErr w:type="spellStart"/>
            <w:r w:rsidRPr="00947176">
              <w:rPr>
                <w:rFonts w:hint="eastAsia"/>
                <w:bCs/>
                <w:sz w:val="20"/>
                <w:szCs w:val="20"/>
                <w:lang w:val="en-US"/>
              </w:rPr>
              <w:t>Pathloss</w:t>
            </w:r>
            <w:proofErr w:type="spellEnd"/>
            <w:r w:rsidRPr="00947176">
              <w:rPr>
                <w:rFonts w:hint="eastAsia"/>
                <w:bCs/>
                <w:sz w:val="20"/>
                <w:szCs w:val="20"/>
                <w:lang w:val="en-US"/>
              </w:rPr>
              <w:t xml:space="preserve"> reference RS for AP-SRS/SP-SRS can be activated</w:t>
            </w:r>
            <w:r w:rsidRPr="00947176">
              <w:rPr>
                <w:bCs/>
                <w:sz w:val="20"/>
                <w:szCs w:val="20"/>
                <w:lang w:val="en-US"/>
              </w:rPr>
              <w:t>/updated</w:t>
            </w:r>
            <w:r w:rsidRPr="00947176">
              <w:rPr>
                <w:rFonts w:hint="eastAsia"/>
                <w:bCs/>
                <w:sz w:val="20"/>
                <w:szCs w:val="20"/>
                <w:lang w:val="en-US"/>
              </w:rPr>
              <w:t xml:space="preserve"> via a MAC CE.</w:t>
            </w:r>
          </w:p>
          <w:p w:rsidR="009269E5" w:rsidRPr="00947176" w:rsidRDefault="009269E5" w:rsidP="009269E5">
            <w:pPr>
              <w:pStyle w:val="LGTdoc"/>
              <w:numPr>
                <w:ilvl w:val="0"/>
                <w:numId w:val="4"/>
              </w:numPr>
              <w:spacing w:before="100" w:beforeAutospacing="1" w:after="120" w:afterAutospacing="1" w:line="240" w:lineRule="atLeast"/>
              <w:contextualSpacing/>
              <w:rPr>
                <w:bCs/>
                <w:sz w:val="20"/>
                <w:szCs w:val="20"/>
                <w:lang w:val="en-US"/>
              </w:rPr>
            </w:pPr>
            <w:r w:rsidRPr="00947176">
              <w:rPr>
                <w:rFonts w:hint="eastAsia"/>
                <w:bCs/>
                <w:sz w:val="20"/>
                <w:szCs w:val="20"/>
                <w:lang w:val="en-US"/>
              </w:rPr>
              <w:t xml:space="preserve">A UE can be configured with multiple </w:t>
            </w:r>
            <w:proofErr w:type="spellStart"/>
            <w:r w:rsidRPr="00947176">
              <w:rPr>
                <w:rFonts w:hint="eastAsia"/>
                <w:bCs/>
                <w:sz w:val="20"/>
                <w:szCs w:val="20"/>
                <w:lang w:val="en-US"/>
              </w:rPr>
              <w:t>pathloss</w:t>
            </w:r>
            <w:proofErr w:type="spellEnd"/>
            <w:r w:rsidRPr="00947176">
              <w:rPr>
                <w:rFonts w:hint="eastAsia"/>
                <w:bCs/>
                <w:sz w:val="20"/>
                <w:szCs w:val="20"/>
                <w:lang w:val="en-US"/>
              </w:rPr>
              <w:t xml:space="preserve"> RSs by RRC and one of them can be activated</w:t>
            </w:r>
            <w:r w:rsidRPr="00947176">
              <w:rPr>
                <w:bCs/>
                <w:sz w:val="20"/>
                <w:szCs w:val="20"/>
                <w:lang w:val="en-US"/>
              </w:rPr>
              <w:t>/updated</w:t>
            </w:r>
            <w:r w:rsidRPr="00947176">
              <w:rPr>
                <w:rFonts w:hint="eastAsia"/>
                <w:bCs/>
                <w:sz w:val="20"/>
                <w:szCs w:val="20"/>
                <w:lang w:val="en-US"/>
              </w:rPr>
              <w:t xml:space="preserve"> via the MAC CE </w:t>
            </w:r>
            <w:r w:rsidRPr="00947176">
              <w:rPr>
                <w:bCs/>
                <w:sz w:val="20"/>
                <w:szCs w:val="20"/>
                <w:lang w:val="en-US"/>
              </w:rPr>
              <w:t>for a</w:t>
            </w:r>
            <w:r w:rsidRPr="00947176">
              <w:rPr>
                <w:rFonts w:hint="eastAsia"/>
                <w:bCs/>
                <w:sz w:val="20"/>
                <w:szCs w:val="20"/>
                <w:lang w:val="en-US"/>
              </w:rPr>
              <w:t xml:space="preserve"> SRS resource set.</w:t>
            </w:r>
          </w:p>
          <w:p w:rsidR="009269E5" w:rsidRPr="00947176" w:rsidRDefault="009269E5" w:rsidP="009269E5">
            <w:pPr>
              <w:pStyle w:val="LGTdoc"/>
              <w:numPr>
                <w:ilvl w:val="0"/>
                <w:numId w:val="4"/>
              </w:numPr>
              <w:spacing w:before="100" w:beforeAutospacing="1" w:after="120" w:afterAutospacing="1" w:line="240" w:lineRule="atLeast"/>
              <w:contextualSpacing/>
              <w:rPr>
                <w:bCs/>
                <w:sz w:val="20"/>
                <w:szCs w:val="20"/>
                <w:lang w:val="en-US"/>
              </w:rPr>
            </w:pPr>
            <w:r w:rsidRPr="00947176">
              <w:rPr>
                <w:rFonts w:hint="eastAsia"/>
                <w:bCs/>
                <w:sz w:val="20"/>
                <w:szCs w:val="20"/>
                <w:lang w:val="en-US"/>
              </w:rPr>
              <w:t>Further signaling details are up to RAN2.</w:t>
            </w:r>
          </w:p>
          <w:p w:rsidR="009269E5" w:rsidRPr="00947176" w:rsidRDefault="009269E5" w:rsidP="009269E5">
            <w:pPr>
              <w:pStyle w:val="LGTdoc"/>
              <w:numPr>
                <w:ilvl w:val="0"/>
                <w:numId w:val="4"/>
              </w:numPr>
              <w:spacing w:before="100" w:beforeAutospacing="1" w:after="120" w:afterAutospacing="1" w:line="240" w:lineRule="atLeast"/>
              <w:contextualSpacing/>
              <w:rPr>
                <w:bCs/>
                <w:sz w:val="20"/>
                <w:szCs w:val="20"/>
                <w:lang w:val="en-US"/>
              </w:rPr>
            </w:pPr>
            <w:r w:rsidRPr="00947176">
              <w:rPr>
                <w:bCs/>
                <w:sz w:val="20"/>
                <w:szCs w:val="20"/>
                <w:lang w:val="en-US"/>
              </w:rPr>
              <w:t xml:space="preserve">Reuse higher layer filtered RSRP for </w:t>
            </w:r>
            <w:proofErr w:type="spellStart"/>
            <w:r w:rsidRPr="00947176">
              <w:rPr>
                <w:bCs/>
                <w:sz w:val="20"/>
                <w:szCs w:val="20"/>
                <w:lang w:val="en-US"/>
              </w:rPr>
              <w:t>pathloss</w:t>
            </w:r>
            <w:proofErr w:type="spellEnd"/>
            <w:r w:rsidRPr="00947176">
              <w:rPr>
                <w:bCs/>
                <w:sz w:val="20"/>
                <w:szCs w:val="20"/>
                <w:lang w:val="en-US"/>
              </w:rPr>
              <w:t xml:space="preserve"> measurement, with defining the applicable timing after the MAC CE.</w:t>
            </w:r>
          </w:p>
          <w:p w:rsidR="009269E5" w:rsidRPr="00DA745A" w:rsidRDefault="009269E5" w:rsidP="009269E5">
            <w:pPr>
              <w:pStyle w:val="LGTdoc"/>
              <w:numPr>
                <w:ilvl w:val="1"/>
                <w:numId w:val="4"/>
              </w:numPr>
              <w:spacing w:before="100" w:beforeAutospacing="1" w:after="120" w:afterAutospacing="1" w:line="240" w:lineRule="atLeast"/>
              <w:contextualSpacing/>
              <w:rPr>
                <w:b/>
                <w:sz w:val="20"/>
                <w:szCs w:val="20"/>
                <w:highlight w:val="yellow"/>
                <w:lang w:val="en-US"/>
              </w:rPr>
            </w:pPr>
            <w:r w:rsidRPr="007F4907">
              <w:rPr>
                <w:bCs/>
                <w:sz w:val="20"/>
                <w:szCs w:val="20"/>
                <w:highlight w:val="yellow"/>
                <w:lang w:val="en-US"/>
              </w:rPr>
              <w:t xml:space="preserve">Filtered RSRP value for previous </w:t>
            </w:r>
            <w:proofErr w:type="spellStart"/>
            <w:r w:rsidRPr="007F4907">
              <w:rPr>
                <w:bCs/>
                <w:sz w:val="20"/>
                <w:szCs w:val="20"/>
                <w:highlight w:val="yellow"/>
                <w:lang w:val="en-US"/>
              </w:rPr>
              <w:t>pathloss</w:t>
            </w:r>
            <w:proofErr w:type="spellEnd"/>
            <w:r w:rsidRPr="007F4907">
              <w:rPr>
                <w:bCs/>
                <w:sz w:val="20"/>
                <w:szCs w:val="20"/>
                <w:highlight w:val="yellow"/>
                <w:lang w:val="en-US"/>
              </w:rPr>
              <w:t xml:space="preserve"> RS will be used before the application time, which is the next slot after the 5</w:t>
            </w:r>
            <w:r w:rsidRPr="007F4907">
              <w:rPr>
                <w:bCs/>
                <w:sz w:val="20"/>
                <w:szCs w:val="20"/>
                <w:highlight w:val="yellow"/>
                <w:vertAlign w:val="superscript"/>
                <w:lang w:val="en-US"/>
              </w:rPr>
              <w:t>th</w:t>
            </w:r>
            <w:r w:rsidRPr="007F4907">
              <w:rPr>
                <w:bCs/>
                <w:sz w:val="20"/>
                <w:szCs w:val="20"/>
                <w:highlight w:val="yellow"/>
                <w:lang w:val="en-US"/>
              </w:rPr>
              <w:t xml:space="preserve"> measurement sample, where the 1</w:t>
            </w:r>
            <w:r w:rsidRPr="007F4907">
              <w:rPr>
                <w:bCs/>
                <w:sz w:val="20"/>
                <w:szCs w:val="20"/>
                <w:highlight w:val="yellow"/>
                <w:vertAlign w:val="superscript"/>
                <w:lang w:val="en-US"/>
              </w:rPr>
              <w:t>st</w:t>
            </w:r>
            <w:r w:rsidRPr="007F4907">
              <w:rPr>
                <w:bCs/>
                <w:sz w:val="20"/>
                <w:szCs w:val="20"/>
                <w:highlight w:val="yellow"/>
                <w:lang w:val="en-US"/>
              </w:rPr>
              <w:t xml:space="preserve"> measurement sample corresponds to be the 1</w:t>
            </w:r>
            <w:r w:rsidRPr="007F4907">
              <w:rPr>
                <w:bCs/>
                <w:sz w:val="20"/>
                <w:szCs w:val="20"/>
                <w:highlight w:val="yellow"/>
                <w:vertAlign w:val="superscript"/>
                <w:lang w:val="en-US"/>
              </w:rPr>
              <w:t>st</w:t>
            </w:r>
            <w:r w:rsidRPr="007F4907">
              <w:rPr>
                <w:bCs/>
                <w:sz w:val="20"/>
                <w:szCs w:val="20"/>
                <w:highlight w:val="yellow"/>
                <w:lang w:val="en-US"/>
              </w:rPr>
              <w:t xml:space="preserve"> instance, 3ms after sending ACK for the MAC CE.</w:t>
            </w:r>
            <w:r w:rsidRPr="00DA745A">
              <w:rPr>
                <w:bCs/>
                <w:sz w:val="20"/>
                <w:szCs w:val="20"/>
                <w:highlight w:val="yellow"/>
                <w:lang w:val="en-US"/>
              </w:rPr>
              <w:t xml:space="preserve"> </w:t>
            </w:r>
          </w:p>
          <w:p w:rsidR="009269E5" w:rsidRPr="00947176" w:rsidRDefault="009269E5" w:rsidP="009269E5">
            <w:pPr>
              <w:pStyle w:val="LGTdoc"/>
              <w:numPr>
                <w:ilvl w:val="2"/>
                <w:numId w:val="4"/>
              </w:numPr>
              <w:spacing w:before="100" w:beforeAutospacing="1" w:after="120" w:afterAutospacing="1" w:line="240" w:lineRule="atLeast"/>
              <w:contextualSpacing/>
              <w:rPr>
                <w:b/>
                <w:sz w:val="20"/>
                <w:szCs w:val="20"/>
                <w:lang w:val="en-US"/>
              </w:rPr>
            </w:pPr>
            <w:r w:rsidRPr="00947176">
              <w:rPr>
                <w:bCs/>
                <w:sz w:val="20"/>
                <w:szCs w:val="20"/>
                <w:lang w:val="en-US"/>
              </w:rPr>
              <w:t xml:space="preserve">This is only applicable for UEs supporting the number of RRC-configurable </w:t>
            </w:r>
            <w:proofErr w:type="spellStart"/>
            <w:r w:rsidRPr="00947176">
              <w:rPr>
                <w:bCs/>
                <w:sz w:val="20"/>
                <w:szCs w:val="20"/>
                <w:lang w:val="en-US"/>
              </w:rPr>
              <w:t>pathloss</w:t>
            </w:r>
            <w:proofErr w:type="spellEnd"/>
            <w:r w:rsidRPr="00947176">
              <w:rPr>
                <w:bCs/>
                <w:sz w:val="20"/>
                <w:szCs w:val="20"/>
                <w:lang w:val="en-US"/>
              </w:rPr>
              <w:t xml:space="preserve"> RSs larger than 4, and this is only for the case that the activated PL RS by the MAC CE is not tracked.</w:t>
            </w:r>
          </w:p>
          <w:p w:rsidR="009269E5" w:rsidRPr="00947176" w:rsidRDefault="009269E5" w:rsidP="009269E5">
            <w:pPr>
              <w:pStyle w:val="LGTdoc"/>
              <w:numPr>
                <w:ilvl w:val="2"/>
                <w:numId w:val="4"/>
              </w:numPr>
              <w:spacing w:before="100" w:beforeAutospacing="1" w:after="120" w:afterAutospacing="1" w:line="240" w:lineRule="atLeast"/>
              <w:contextualSpacing/>
              <w:rPr>
                <w:b/>
                <w:sz w:val="20"/>
                <w:szCs w:val="20"/>
                <w:lang w:val="en-US"/>
              </w:rPr>
            </w:pPr>
            <w:r w:rsidRPr="00947176">
              <w:rPr>
                <w:bCs/>
                <w:sz w:val="20"/>
                <w:szCs w:val="20"/>
                <w:lang w:val="en-US"/>
              </w:rPr>
              <w:t>UE is only required to track the activated PL RS if the configured PL RSs by RRC is greater than 4.</w:t>
            </w:r>
          </w:p>
          <w:p w:rsidR="009269E5" w:rsidRPr="00DA745A" w:rsidRDefault="009269E5" w:rsidP="009269E5">
            <w:pPr>
              <w:pStyle w:val="LGTdoc"/>
              <w:numPr>
                <w:ilvl w:val="2"/>
                <w:numId w:val="4"/>
              </w:numPr>
              <w:spacing w:before="100" w:beforeAutospacing="1" w:after="120" w:afterAutospacing="1" w:line="240" w:lineRule="atLeast"/>
              <w:contextualSpacing/>
              <w:rPr>
                <w:b/>
                <w:sz w:val="20"/>
                <w:szCs w:val="20"/>
                <w:lang w:val="en-US"/>
              </w:rPr>
            </w:pPr>
            <w:r w:rsidRPr="00947176">
              <w:rPr>
                <w:bCs/>
                <w:sz w:val="20"/>
                <w:szCs w:val="20"/>
                <w:lang w:val="en-US"/>
              </w:rPr>
              <w:t>It is up to UE whether to update the filtered RSRP value for previous PL RS 3ms after sending ACK for the MAC CE.</w:t>
            </w:r>
          </w:p>
        </w:tc>
      </w:tr>
    </w:tbl>
    <w:p w:rsidR="009269E5" w:rsidRDefault="009269E5" w:rsidP="009269E5"/>
    <w:p w:rsidR="009269E5" w:rsidRDefault="009269E5" w:rsidP="009269E5"/>
    <w:p w:rsidR="00FF6BB3" w:rsidRPr="007F4907" w:rsidRDefault="007F4907" w:rsidP="007F4907">
      <w:r w:rsidRPr="007F4907">
        <w:lastRenderedPageBreak/>
        <w:t xml:space="preserve">RAN1 asks RAN4 </w:t>
      </w:r>
      <w:r>
        <w:t xml:space="preserve">to confirm </w:t>
      </w:r>
      <w:r w:rsidRPr="007F4907">
        <w:t xml:space="preserve">whether there is any concern on the applicable timing </w:t>
      </w:r>
      <w:r>
        <w:t xml:space="preserve">as highlighted </w:t>
      </w:r>
      <w:r w:rsidRPr="007F4907">
        <w:t>and whether it should be captured in RAN4 specs or RAN1 specs.</w:t>
      </w:r>
    </w:p>
    <w:p w:rsidR="000E51F9" w:rsidRDefault="000E51F9" w:rsidP="000E51F9">
      <w:pPr>
        <w:spacing w:after="120"/>
        <w:jc w:val="both"/>
        <w:rPr>
          <w:rFonts w:cs="v4.2.0"/>
          <w:lang w:val="en-US"/>
        </w:rPr>
      </w:pPr>
      <w:r>
        <w:rPr>
          <w:rFonts w:cs="v4.2.0" w:hint="eastAsia"/>
          <w:lang w:val="en-US"/>
        </w:rPr>
        <w:t xml:space="preserve">In this contribution we provide our views on </w:t>
      </w:r>
      <w:r w:rsidR="007F4907">
        <w:rPr>
          <w:rFonts w:cs="v4.2.0"/>
          <w:lang w:val="en-US"/>
        </w:rPr>
        <w:t>questions in RAN1 LS</w:t>
      </w:r>
      <w:r w:rsidR="00696DE4">
        <w:rPr>
          <w:rFonts w:cs="v4.2.0"/>
          <w:lang w:val="en-US"/>
        </w:rPr>
        <w:t xml:space="preserve"> [1]</w:t>
      </w:r>
      <w:r>
        <w:rPr>
          <w:rFonts w:cs="v4.2.0"/>
          <w:lang w:val="en-US"/>
        </w:rPr>
        <w:t>.</w:t>
      </w:r>
    </w:p>
    <w:p w:rsidR="00AC56AB" w:rsidRDefault="00AC56AB" w:rsidP="009E076B">
      <w:pPr>
        <w:spacing w:after="120"/>
        <w:jc w:val="both"/>
        <w:rPr>
          <w:rFonts w:cs="v4.2.0"/>
          <w:lang w:val="en-US"/>
        </w:rPr>
      </w:pPr>
    </w:p>
    <w:p w:rsidR="00D807C3" w:rsidRDefault="00D807C3">
      <w:pPr>
        <w:pStyle w:val="2"/>
        <w:ind w:left="0" w:firstLine="0"/>
        <w:jc w:val="both"/>
        <w:rPr>
          <w:sz w:val="24"/>
          <w:szCs w:val="24"/>
          <w:lang w:val="en-US"/>
        </w:rPr>
      </w:pPr>
      <w:r>
        <w:rPr>
          <w:rFonts w:hint="eastAsia"/>
          <w:sz w:val="24"/>
          <w:szCs w:val="24"/>
          <w:lang w:val="en-US"/>
        </w:rPr>
        <w:t>2. Discussion</w:t>
      </w:r>
    </w:p>
    <w:p w:rsidR="005A591E" w:rsidRDefault="005A591E" w:rsidP="000C5412">
      <w:r w:rsidRPr="00DA745A">
        <w:t xml:space="preserve">The UL power control parameter </w:t>
      </w:r>
      <w:r w:rsidR="00A36EF2">
        <w:t xml:space="preserve">RSRP </w:t>
      </w:r>
      <w:r w:rsidRPr="00DA745A">
        <w:t xml:space="preserve">is based on </w:t>
      </w:r>
      <w:r w:rsidR="00A36EF2">
        <w:t>high layer filtered RSRP</w:t>
      </w:r>
      <w:r w:rsidRPr="00DA745A">
        <w:t xml:space="preserve">. </w:t>
      </w:r>
      <w:r w:rsidR="00A36EF2">
        <w:t xml:space="preserve">In NR multiple path loss RS can be configured </w:t>
      </w:r>
      <w:r w:rsidR="00651E3F">
        <w:t xml:space="preserve">by RRC </w:t>
      </w:r>
      <w:r w:rsidR="00A36EF2">
        <w:t>for UE to track for uplink power control.</w:t>
      </w:r>
      <w:r w:rsidR="00651E3F">
        <w:t xml:space="preserve"> The UE can track 4 RRC configured path loss RSs. However due to UE moving or channel change the configured 4 path loss RSs may not be appropriate anymore. So network can configure a new path loss RS </w:t>
      </w:r>
      <w:r w:rsidR="003B167C">
        <w:t xml:space="preserve">by MAC CE </w:t>
      </w:r>
      <w:r w:rsidR="00651E3F">
        <w:t>for UE to track and estimate RSRP for uplink power control.</w:t>
      </w:r>
    </w:p>
    <w:p w:rsidR="003B167C" w:rsidRDefault="003B167C" w:rsidP="000C5412">
      <w:pPr>
        <w:rPr>
          <w:bCs/>
          <w:lang w:val="en-US"/>
        </w:rPr>
      </w:pPr>
      <w:r>
        <w:rPr>
          <w:rFonts w:cs="v4.2.0" w:hint="eastAsia"/>
          <w:lang w:val="en-US"/>
        </w:rPr>
        <w:t xml:space="preserve">After UE decoding MAC-CE, UE can measure RSRP based on new RSRP. </w:t>
      </w:r>
      <w:r>
        <w:rPr>
          <w:rFonts w:cs="v4.2.0"/>
          <w:lang w:val="en-US"/>
        </w:rPr>
        <w:t xml:space="preserve">RAN1 assumes first RSRP can be measured in slot </w:t>
      </w:r>
      <w:r w:rsidRPr="003B167C">
        <w:rPr>
          <w:bCs/>
          <w:lang w:val="en-US"/>
        </w:rPr>
        <w:t>3ms after sending ACK for the MAC CE</w:t>
      </w:r>
      <w:r>
        <w:rPr>
          <w:bCs/>
          <w:lang w:val="en-US"/>
        </w:rPr>
        <w:t xml:space="preserve">. We think this is conditioned that the newly configured RS is known to UE and L1-RSRP has been reported. With this assumption UE already knows the Rx beam to be used to receive the newly configured path loss RS. </w:t>
      </w:r>
      <w:r w:rsidR="00C57505">
        <w:rPr>
          <w:bCs/>
          <w:lang w:val="en-US"/>
        </w:rPr>
        <w:t>We don’t think RAN4 should discuss beam sweeping before UE can measure RSRP of the path loss RS.</w:t>
      </w:r>
    </w:p>
    <w:p w:rsidR="00C57505" w:rsidRPr="00C57505" w:rsidRDefault="00C57505" w:rsidP="000C5412">
      <w:pPr>
        <w:rPr>
          <w:b/>
          <w:bCs/>
          <w:i/>
          <w:lang w:val="en-US"/>
        </w:rPr>
      </w:pPr>
      <w:r w:rsidRPr="00C57505">
        <w:rPr>
          <w:b/>
          <w:bCs/>
          <w:i/>
          <w:lang w:val="en-US"/>
        </w:rPr>
        <w:t>Observation 1. No Rx beam sweeping is needed before UE measures RSRP of the newly configured path loss RS.</w:t>
      </w:r>
    </w:p>
    <w:p w:rsidR="00C57505" w:rsidRPr="00C57505" w:rsidRDefault="00C57505" w:rsidP="000C5412">
      <w:pPr>
        <w:rPr>
          <w:rFonts w:cs="v4.2.0"/>
          <w:lang w:val="en-US"/>
        </w:rPr>
      </w:pPr>
    </w:p>
    <w:p w:rsidR="00C57505" w:rsidRPr="00BE78B0" w:rsidRDefault="00C57505" w:rsidP="00C57505">
      <w:pPr>
        <w:rPr>
          <w:rFonts w:eastAsia="Malgun Gothic"/>
          <w:lang w:val="en-US"/>
        </w:rPr>
      </w:pPr>
      <w:r w:rsidRPr="00C57505">
        <w:rPr>
          <w:rFonts w:cs="v4.2.0"/>
          <w:lang w:val="en-US"/>
        </w:rPr>
        <w:t>Then it comes to when UE can do measurement of the path loss RS. It is only feasible that UE can get first RSRP sample 3ms after sending ACK for the MAC CE, i.e. immediately after MAC CE decoding, when the path loss RS is available at that time. This usually is not true. The first sample of RSRP measurement can only be done at the</w:t>
      </w:r>
      <w:r>
        <w:rPr>
          <w:bCs/>
          <w:lang w:val="en-US"/>
        </w:rPr>
        <w:t xml:space="preserve"> </w:t>
      </w:r>
      <w:r w:rsidRPr="00BE78B0">
        <w:rPr>
          <w:rFonts w:eastAsia="Malgun Gothic"/>
          <w:lang w:val="en-US"/>
        </w:rPr>
        <w:t xml:space="preserve">time </w:t>
      </w:r>
      <w:r>
        <w:rPr>
          <w:rFonts w:eastAsia="Malgun Gothic"/>
          <w:lang w:val="en-US"/>
        </w:rPr>
        <w:t>when</w:t>
      </w:r>
      <w:r w:rsidRPr="00BE78B0">
        <w:rPr>
          <w:rFonts w:eastAsia="Malgun Gothic"/>
          <w:lang w:val="en-US"/>
        </w:rPr>
        <w:t xml:space="preserve"> first </w:t>
      </w:r>
      <w:r>
        <w:rPr>
          <w:rFonts w:eastAsia="Malgun Gothic"/>
          <w:lang w:val="en-US"/>
        </w:rPr>
        <w:t>path loss RS</w:t>
      </w:r>
      <w:r w:rsidRPr="00BE78B0">
        <w:rPr>
          <w:rFonts w:eastAsia="Malgun Gothic"/>
          <w:lang w:val="en-US"/>
        </w:rPr>
        <w:t xml:space="preserve"> transmission after </w:t>
      </w:r>
      <w:r>
        <w:rPr>
          <w:rFonts w:eastAsia="Malgun Gothic"/>
          <w:lang w:val="en-US"/>
        </w:rPr>
        <w:t>UE decoded MAC-CE</w:t>
      </w:r>
      <w:r w:rsidRPr="00BE78B0">
        <w:rPr>
          <w:rFonts w:eastAsia="Malgun Gothic"/>
          <w:lang w:val="en-US"/>
        </w:rPr>
        <w:t xml:space="preserve"> is r</w:t>
      </w:r>
      <w:r>
        <w:rPr>
          <w:rFonts w:eastAsia="Malgun Gothic"/>
          <w:lang w:val="en-US"/>
        </w:rPr>
        <w:t>eceived by the UE.</w:t>
      </w:r>
    </w:p>
    <w:p w:rsidR="00C57505" w:rsidRPr="00C57505" w:rsidRDefault="00F750BC" w:rsidP="00C57505">
      <w:pPr>
        <w:rPr>
          <w:b/>
          <w:bCs/>
          <w:i/>
          <w:lang w:val="en-US"/>
        </w:rPr>
      </w:pPr>
      <w:r>
        <w:rPr>
          <w:b/>
          <w:bCs/>
          <w:i/>
          <w:lang w:val="en-US"/>
        </w:rPr>
        <w:t>Proposal 1</w:t>
      </w:r>
      <w:r w:rsidR="00C57505" w:rsidRPr="00C57505">
        <w:rPr>
          <w:b/>
          <w:bCs/>
          <w:i/>
          <w:lang w:val="en-US"/>
        </w:rPr>
        <w:t xml:space="preserve">. </w:t>
      </w:r>
      <w:r w:rsidR="00C57505">
        <w:rPr>
          <w:b/>
          <w:bCs/>
          <w:i/>
          <w:lang w:val="en-US"/>
        </w:rPr>
        <w:t xml:space="preserve">First measurement sample can only be available </w:t>
      </w:r>
      <w:r w:rsidR="00DA59FF">
        <w:rPr>
          <w:b/>
          <w:bCs/>
          <w:i/>
          <w:lang w:val="en-US"/>
        </w:rPr>
        <w:t>a</w:t>
      </w:r>
      <w:r w:rsidR="00DA59FF" w:rsidRPr="00DA59FF">
        <w:rPr>
          <w:b/>
          <w:bCs/>
          <w:i/>
          <w:lang w:val="en-US"/>
        </w:rPr>
        <w:t xml:space="preserve">t the time </w:t>
      </w:r>
      <w:r w:rsidR="00DA59FF">
        <w:rPr>
          <w:b/>
          <w:bCs/>
          <w:i/>
          <w:lang w:val="en-US"/>
        </w:rPr>
        <w:t xml:space="preserve">instant </w:t>
      </w:r>
      <w:r w:rsidR="00DA59FF" w:rsidRPr="00DA59FF">
        <w:rPr>
          <w:b/>
          <w:bCs/>
          <w:i/>
          <w:lang w:val="en-US"/>
        </w:rPr>
        <w:t xml:space="preserve">when first path loss RS transmission after UE </w:t>
      </w:r>
      <w:r w:rsidRPr="00DA59FF">
        <w:rPr>
          <w:b/>
          <w:bCs/>
          <w:i/>
          <w:lang w:val="en-US"/>
        </w:rPr>
        <w:t>decodi</w:t>
      </w:r>
      <w:r>
        <w:rPr>
          <w:b/>
          <w:bCs/>
          <w:i/>
          <w:lang w:val="en-US"/>
        </w:rPr>
        <w:t>ng</w:t>
      </w:r>
      <w:r w:rsidR="00DA59FF" w:rsidRPr="00DA59FF">
        <w:rPr>
          <w:b/>
          <w:bCs/>
          <w:i/>
          <w:lang w:val="en-US"/>
        </w:rPr>
        <w:t xml:space="preserve"> MAC-CE is </w:t>
      </w:r>
      <w:r>
        <w:rPr>
          <w:b/>
          <w:bCs/>
          <w:i/>
          <w:lang w:val="en-US"/>
        </w:rPr>
        <w:t>received by UE</w:t>
      </w:r>
      <w:r w:rsidR="00C57505" w:rsidRPr="00C57505">
        <w:rPr>
          <w:b/>
          <w:bCs/>
          <w:i/>
          <w:lang w:val="en-US"/>
        </w:rPr>
        <w:t>.</w:t>
      </w:r>
    </w:p>
    <w:p w:rsidR="00C57505" w:rsidRPr="00C57505" w:rsidRDefault="00C57505" w:rsidP="000C5412">
      <w:pPr>
        <w:rPr>
          <w:bCs/>
          <w:lang w:val="en-US"/>
        </w:rPr>
      </w:pPr>
    </w:p>
    <w:p w:rsidR="005A591E" w:rsidRDefault="00DA59FF" w:rsidP="000C5412">
      <w:pPr>
        <w:rPr>
          <w:rFonts w:cs="v4.2.0"/>
          <w:lang w:val="en-US"/>
        </w:rPr>
      </w:pPr>
      <w:r>
        <w:rPr>
          <w:rFonts w:cs="v4.2.0"/>
          <w:lang w:val="en-US"/>
        </w:rPr>
        <w:t>The working assumption on application time for the filtered RSRP of newly configured path loss RS for uplink power control is after fifth measurement sample of path loss RS has been obtained.</w:t>
      </w:r>
      <w:r w:rsidR="00CD1125">
        <w:rPr>
          <w:rFonts w:cs="v4.2.0"/>
          <w:lang w:val="en-US"/>
        </w:rPr>
        <w:t xml:space="preserve"> We think that this would be based on RSRP measurement period for L3 mobility. For L3 mobility RSRP measurement 5 samples are used to ensure expected RSRP accuracy requirements is fulfilled. However the question is for RSRP used for uplink power control whether the same RSRP accuracy should </w:t>
      </w:r>
      <w:r w:rsidR="00F750BC">
        <w:rPr>
          <w:rFonts w:cs="v4.2.0"/>
          <w:lang w:val="en-US"/>
        </w:rPr>
        <w:t>be used. One another aspect is that the RSRP accuracy should be fulfilled under the side condition of -6dB which is used for neighbor cell measurements. However for uplink power control the measurement is in the active BWP of serving cell, the side condition is much better. Therefore we don’t think 5 samples are needed for RSRP to be applied. In order for a robust RSRP estimation we propose 3 samples is to be used.</w:t>
      </w:r>
    </w:p>
    <w:p w:rsidR="00F750BC" w:rsidRPr="00C57505" w:rsidRDefault="00F750BC" w:rsidP="00F750BC">
      <w:pPr>
        <w:rPr>
          <w:b/>
          <w:bCs/>
          <w:i/>
          <w:lang w:val="en-US"/>
        </w:rPr>
      </w:pPr>
      <w:r>
        <w:rPr>
          <w:b/>
          <w:bCs/>
          <w:i/>
          <w:lang w:val="en-US"/>
        </w:rPr>
        <w:t>Proposal 2</w:t>
      </w:r>
      <w:r w:rsidRPr="00C57505">
        <w:rPr>
          <w:b/>
          <w:bCs/>
          <w:i/>
          <w:lang w:val="en-US"/>
        </w:rPr>
        <w:t xml:space="preserve">. </w:t>
      </w:r>
      <w:r>
        <w:rPr>
          <w:b/>
          <w:bCs/>
          <w:i/>
          <w:lang w:val="en-US"/>
        </w:rPr>
        <w:t>The application time of RSRP of newly configured path loss RS can be the next slot after third measurement sample</w:t>
      </w:r>
      <w:r w:rsidRPr="00C57505">
        <w:rPr>
          <w:b/>
          <w:bCs/>
          <w:i/>
          <w:lang w:val="en-US"/>
        </w:rPr>
        <w:t>.</w:t>
      </w:r>
    </w:p>
    <w:p w:rsidR="00CD1125" w:rsidRPr="00F750BC" w:rsidRDefault="00CD1125" w:rsidP="000C5412">
      <w:pPr>
        <w:rPr>
          <w:rFonts w:cs="v4.2.0"/>
          <w:lang w:val="en-US"/>
        </w:rPr>
      </w:pPr>
    </w:p>
    <w:p w:rsidR="00CD1125" w:rsidRDefault="00F750BC" w:rsidP="000C5412">
      <w:pPr>
        <w:rPr>
          <w:rFonts w:cs="v4.2.0"/>
          <w:lang w:val="en-US"/>
        </w:rPr>
      </w:pPr>
      <w:r>
        <w:rPr>
          <w:rFonts w:cs="v4.2.0"/>
          <w:lang w:val="en-US"/>
        </w:rPr>
        <w:t>U</w:t>
      </w:r>
      <w:r>
        <w:rPr>
          <w:rFonts w:cs="v4.2.0" w:hint="eastAsia"/>
          <w:lang w:val="en-US"/>
        </w:rPr>
        <w:t>plink power control</w:t>
      </w:r>
      <w:r>
        <w:rPr>
          <w:rFonts w:cs="v4.2.0"/>
          <w:lang w:val="en-US"/>
        </w:rPr>
        <w:t xml:space="preserve"> procedure is specified in RAN1 spec. There </w:t>
      </w:r>
      <w:r w:rsidR="00696DE4">
        <w:rPr>
          <w:rFonts w:cs="v4.2.0"/>
          <w:lang w:val="en-US"/>
        </w:rPr>
        <w:t xml:space="preserve">are </w:t>
      </w:r>
      <w:r>
        <w:rPr>
          <w:rFonts w:cs="v4.2.0"/>
          <w:lang w:val="en-US"/>
        </w:rPr>
        <w:t xml:space="preserve">only power headroom report mapping </w:t>
      </w:r>
      <w:r w:rsidR="00696DE4">
        <w:rPr>
          <w:rFonts w:cs="v4.2.0"/>
          <w:lang w:val="en-US"/>
        </w:rPr>
        <w:t xml:space="preserve">and </w:t>
      </w:r>
      <w:r>
        <w:rPr>
          <w:rFonts w:cs="v4.2.0"/>
          <w:lang w:val="en-US"/>
        </w:rPr>
        <w:t>P</w:t>
      </w:r>
      <w:r w:rsidR="00696DE4" w:rsidRPr="00696DE4">
        <w:rPr>
          <w:rFonts w:cs="v4.2.0"/>
          <w:vertAlign w:val="subscript"/>
          <w:lang w:val="en-US"/>
        </w:rPr>
        <w:t>CMAX</w:t>
      </w:r>
      <w:r>
        <w:rPr>
          <w:rFonts w:cs="v4.2.0"/>
          <w:lang w:val="en-US"/>
        </w:rPr>
        <w:t xml:space="preserve"> </w:t>
      </w:r>
      <w:r w:rsidR="00696DE4">
        <w:rPr>
          <w:rFonts w:cs="v4.2.0"/>
          <w:lang w:val="en-US"/>
        </w:rPr>
        <w:t>reporting mapping, which is relevant to uplink power control being specified in RAN4 spec. As only the application time will be specified, which is part of uplink power control procedure, it should be specified in RAN1 spec.</w:t>
      </w:r>
    </w:p>
    <w:p w:rsidR="00696DE4" w:rsidRPr="00C57505" w:rsidRDefault="00696DE4" w:rsidP="00696DE4">
      <w:pPr>
        <w:rPr>
          <w:b/>
          <w:bCs/>
          <w:i/>
          <w:lang w:val="en-US"/>
        </w:rPr>
      </w:pPr>
      <w:r>
        <w:rPr>
          <w:b/>
          <w:bCs/>
          <w:i/>
          <w:lang w:val="en-US"/>
        </w:rPr>
        <w:t>Proposal 3</w:t>
      </w:r>
      <w:r w:rsidRPr="00C57505">
        <w:rPr>
          <w:b/>
          <w:bCs/>
          <w:i/>
          <w:lang w:val="en-US"/>
        </w:rPr>
        <w:t xml:space="preserve">. </w:t>
      </w:r>
      <w:r>
        <w:rPr>
          <w:b/>
          <w:bCs/>
          <w:i/>
          <w:lang w:val="en-US"/>
        </w:rPr>
        <w:t>The application time should be specified in RAN1 specs</w:t>
      </w:r>
      <w:r w:rsidRPr="00C57505">
        <w:rPr>
          <w:b/>
          <w:bCs/>
          <w:i/>
          <w:lang w:val="en-US"/>
        </w:rPr>
        <w:t>.</w:t>
      </w:r>
    </w:p>
    <w:p w:rsidR="005E3C2F" w:rsidRDefault="005E3C2F" w:rsidP="005E3C2F">
      <w:pPr>
        <w:rPr>
          <w:rFonts w:cs="v4.2.0"/>
          <w:b/>
          <w:i/>
        </w:rPr>
      </w:pPr>
    </w:p>
    <w:p w:rsidR="00D807C3" w:rsidRDefault="00D807C3">
      <w:pPr>
        <w:pStyle w:val="2"/>
        <w:ind w:left="0" w:firstLine="0"/>
        <w:jc w:val="both"/>
        <w:rPr>
          <w:sz w:val="24"/>
          <w:szCs w:val="24"/>
          <w:lang w:val="en-US"/>
        </w:rPr>
      </w:pPr>
      <w:r>
        <w:rPr>
          <w:rFonts w:hint="eastAsia"/>
          <w:sz w:val="24"/>
          <w:szCs w:val="24"/>
          <w:lang w:val="en-US"/>
        </w:rPr>
        <w:t>3. Conclusion</w:t>
      </w:r>
    </w:p>
    <w:p w:rsidR="00D807C3" w:rsidRDefault="00471908" w:rsidP="00696DE4">
      <w:pPr>
        <w:spacing w:after="120"/>
        <w:jc w:val="both"/>
        <w:rPr>
          <w:lang w:val="en-US"/>
        </w:rPr>
      </w:pPr>
      <w:r>
        <w:rPr>
          <w:rFonts w:hint="eastAsia"/>
          <w:lang w:val="en-US"/>
        </w:rPr>
        <w:t>In this contribution, we</w:t>
      </w:r>
      <w:r w:rsidR="00D807C3">
        <w:rPr>
          <w:rFonts w:hint="eastAsia"/>
          <w:lang w:val="en-US"/>
        </w:rPr>
        <w:t xml:space="preserve"> provide</w:t>
      </w:r>
      <w:r w:rsidR="00CA5F79">
        <w:rPr>
          <w:lang w:val="en-US"/>
        </w:rPr>
        <w:t>d</w:t>
      </w:r>
      <w:r w:rsidR="00D807C3">
        <w:rPr>
          <w:rFonts w:hint="eastAsia"/>
          <w:lang w:val="en-US"/>
        </w:rPr>
        <w:t xml:space="preserve"> our </w:t>
      </w:r>
      <w:r w:rsidR="00B70082">
        <w:rPr>
          <w:rFonts w:cs="v4.2.0"/>
        </w:rPr>
        <w:t xml:space="preserve">views </w:t>
      </w:r>
      <w:r w:rsidR="00696DE4">
        <w:rPr>
          <w:rFonts w:cs="v4.2.0"/>
          <w:lang w:val="en-US"/>
        </w:rPr>
        <w:t xml:space="preserve">on </w:t>
      </w:r>
      <w:r w:rsidR="00696DE4" w:rsidRPr="00FF6BB3">
        <w:rPr>
          <w:rFonts w:cs="v4.2.0"/>
          <w:lang w:val="en-US"/>
        </w:rPr>
        <w:t xml:space="preserve">applicable timing for </w:t>
      </w:r>
      <w:proofErr w:type="spellStart"/>
      <w:r w:rsidR="00696DE4" w:rsidRPr="00FF6BB3">
        <w:rPr>
          <w:rFonts w:cs="v4.2.0"/>
          <w:lang w:val="en-US"/>
        </w:rPr>
        <w:t>pathloss</w:t>
      </w:r>
      <w:proofErr w:type="spellEnd"/>
      <w:r w:rsidR="00696DE4" w:rsidRPr="00FF6BB3">
        <w:rPr>
          <w:rFonts w:cs="v4.2.0"/>
          <w:lang w:val="en-US"/>
        </w:rPr>
        <w:t xml:space="preserve"> RS activated/updated by MAC-CE</w:t>
      </w:r>
      <w:r w:rsidR="00696DE4">
        <w:rPr>
          <w:rFonts w:cs="v4.2.0"/>
          <w:lang w:val="en-US"/>
        </w:rPr>
        <w:t>.</w:t>
      </w:r>
      <w:r w:rsidR="00D807C3">
        <w:rPr>
          <w:rFonts w:hint="eastAsia"/>
          <w:lang w:val="en-US"/>
        </w:rPr>
        <w:t xml:space="preserve"> Based on the observations following proposals are present.</w:t>
      </w:r>
      <w:r w:rsidR="00321F73">
        <w:rPr>
          <w:lang w:val="en-US"/>
        </w:rPr>
        <w:t xml:space="preserve"> </w:t>
      </w:r>
    </w:p>
    <w:p w:rsidR="00696DE4" w:rsidRPr="00C57505" w:rsidRDefault="00696DE4" w:rsidP="00696DE4">
      <w:pPr>
        <w:rPr>
          <w:b/>
          <w:bCs/>
          <w:i/>
          <w:lang w:val="en-US"/>
        </w:rPr>
      </w:pPr>
      <w:r w:rsidRPr="00C57505">
        <w:rPr>
          <w:b/>
          <w:bCs/>
          <w:i/>
          <w:lang w:val="en-US"/>
        </w:rPr>
        <w:t>Observation 1. No Rx beam sweeping is needed before UE measures RSRP of the newly configured path loss RS.</w:t>
      </w:r>
    </w:p>
    <w:p w:rsidR="00696DE4" w:rsidRPr="00C57505" w:rsidRDefault="00696DE4" w:rsidP="00696DE4">
      <w:pPr>
        <w:rPr>
          <w:rFonts w:cs="v4.2.0"/>
          <w:lang w:val="en-US"/>
        </w:rPr>
      </w:pPr>
    </w:p>
    <w:p w:rsidR="00696DE4" w:rsidRPr="00C57505" w:rsidRDefault="00696DE4" w:rsidP="00696DE4">
      <w:pPr>
        <w:rPr>
          <w:b/>
          <w:bCs/>
          <w:i/>
          <w:lang w:val="en-US"/>
        </w:rPr>
      </w:pPr>
      <w:r>
        <w:rPr>
          <w:b/>
          <w:bCs/>
          <w:i/>
          <w:lang w:val="en-US"/>
        </w:rPr>
        <w:lastRenderedPageBreak/>
        <w:t>Proposal 1</w:t>
      </w:r>
      <w:r w:rsidRPr="00C57505">
        <w:rPr>
          <w:b/>
          <w:bCs/>
          <w:i/>
          <w:lang w:val="en-US"/>
        </w:rPr>
        <w:t xml:space="preserve">. </w:t>
      </w:r>
      <w:r>
        <w:rPr>
          <w:b/>
          <w:bCs/>
          <w:i/>
          <w:lang w:val="en-US"/>
        </w:rPr>
        <w:t>First measurement sample can only be available a</w:t>
      </w:r>
      <w:r w:rsidRPr="00DA59FF">
        <w:rPr>
          <w:b/>
          <w:bCs/>
          <w:i/>
          <w:lang w:val="en-US"/>
        </w:rPr>
        <w:t xml:space="preserve">t the time </w:t>
      </w:r>
      <w:r>
        <w:rPr>
          <w:b/>
          <w:bCs/>
          <w:i/>
          <w:lang w:val="en-US"/>
        </w:rPr>
        <w:t xml:space="preserve">instant </w:t>
      </w:r>
      <w:r w:rsidRPr="00DA59FF">
        <w:rPr>
          <w:b/>
          <w:bCs/>
          <w:i/>
          <w:lang w:val="en-US"/>
        </w:rPr>
        <w:t>when first path loss RS transmission after UE decodi</w:t>
      </w:r>
      <w:r>
        <w:rPr>
          <w:b/>
          <w:bCs/>
          <w:i/>
          <w:lang w:val="en-US"/>
        </w:rPr>
        <w:t>ng</w:t>
      </w:r>
      <w:r w:rsidRPr="00DA59FF">
        <w:rPr>
          <w:b/>
          <w:bCs/>
          <w:i/>
          <w:lang w:val="en-US"/>
        </w:rPr>
        <w:t xml:space="preserve"> MAC-CE is </w:t>
      </w:r>
      <w:r>
        <w:rPr>
          <w:b/>
          <w:bCs/>
          <w:i/>
          <w:lang w:val="en-US"/>
        </w:rPr>
        <w:t>received by UE</w:t>
      </w:r>
      <w:r w:rsidRPr="00C57505">
        <w:rPr>
          <w:b/>
          <w:bCs/>
          <w:i/>
          <w:lang w:val="en-US"/>
        </w:rPr>
        <w:t>.</w:t>
      </w:r>
    </w:p>
    <w:p w:rsidR="00696DE4" w:rsidRPr="00C57505" w:rsidRDefault="00696DE4" w:rsidP="00696DE4">
      <w:pPr>
        <w:rPr>
          <w:b/>
          <w:bCs/>
          <w:i/>
          <w:lang w:val="en-US"/>
        </w:rPr>
      </w:pPr>
      <w:r>
        <w:rPr>
          <w:b/>
          <w:bCs/>
          <w:i/>
          <w:lang w:val="en-US"/>
        </w:rPr>
        <w:t>Proposal 2</w:t>
      </w:r>
      <w:r w:rsidRPr="00C57505">
        <w:rPr>
          <w:b/>
          <w:bCs/>
          <w:i/>
          <w:lang w:val="en-US"/>
        </w:rPr>
        <w:t xml:space="preserve">. </w:t>
      </w:r>
      <w:r>
        <w:rPr>
          <w:b/>
          <w:bCs/>
          <w:i/>
          <w:lang w:val="en-US"/>
        </w:rPr>
        <w:t>The application time of RSRP of newly configured path loss RS can be the next slot after third measurement sample</w:t>
      </w:r>
      <w:r w:rsidRPr="00C57505">
        <w:rPr>
          <w:b/>
          <w:bCs/>
          <w:i/>
          <w:lang w:val="en-US"/>
        </w:rPr>
        <w:t>.</w:t>
      </w:r>
    </w:p>
    <w:p w:rsidR="00696DE4" w:rsidRPr="00C57505" w:rsidRDefault="00696DE4" w:rsidP="00696DE4">
      <w:pPr>
        <w:rPr>
          <w:b/>
          <w:bCs/>
          <w:i/>
          <w:lang w:val="en-US"/>
        </w:rPr>
      </w:pPr>
      <w:r>
        <w:rPr>
          <w:b/>
          <w:bCs/>
          <w:i/>
          <w:lang w:val="en-US"/>
        </w:rPr>
        <w:t>Proposal 3</w:t>
      </w:r>
      <w:r w:rsidRPr="00C57505">
        <w:rPr>
          <w:b/>
          <w:bCs/>
          <w:i/>
          <w:lang w:val="en-US"/>
        </w:rPr>
        <w:t xml:space="preserve">. </w:t>
      </w:r>
      <w:r>
        <w:rPr>
          <w:b/>
          <w:bCs/>
          <w:i/>
          <w:lang w:val="en-US"/>
        </w:rPr>
        <w:t>The application time should be specified in RAN1 specs</w:t>
      </w:r>
      <w:r w:rsidRPr="00C57505">
        <w:rPr>
          <w:b/>
          <w:bCs/>
          <w:i/>
          <w:lang w:val="en-US"/>
        </w:rPr>
        <w:t>.</w:t>
      </w:r>
    </w:p>
    <w:p w:rsidR="00487EBA" w:rsidRDefault="00487EBA" w:rsidP="00A264A4">
      <w:pPr>
        <w:rPr>
          <w:rFonts w:cs="v4.2.0"/>
          <w:b/>
          <w:i/>
          <w:lang w:val="en-US"/>
        </w:rPr>
      </w:pPr>
    </w:p>
    <w:p w:rsidR="00D807C3" w:rsidRDefault="00D807C3">
      <w:pPr>
        <w:pStyle w:val="2"/>
        <w:jc w:val="both"/>
        <w:rPr>
          <w:sz w:val="24"/>
          <w:szCs w:val="24"/>
          <w:lang w:val="en-US"/>
        </w:rPr>
      </w:pPr>
      <w:r>
        <w:rPr>
          <w:rFonts w:hint="eastAsia"/>
          <w:sz w:val="24"/>
          <w:szCs w:val="24"/>
          <w:lang w:val="en-US"/>
        </w:rPr>
        <w:t>4. References</w:t>
      </w:r>
    </w:p>
    <w:p w:rsidR="005B5E47" w:rsidRPr="005B343B" w:rsidRDefault="005B5E47" w:rsidP="00CC0787">
      <w:pPr>
        <w:numPr>
          <w:ilvl w:val="0"/>
          <w:numId w:val="2"/>
        </w:numPr>
        <w:jc w:val="both"/>
        <w:rPr>
          <w:lang w:eastAsia="en-US"/>
        </w:rPr>
      </w:pPr>
      <w:r w:rsidRPr="00EC7BCC">
        <w:rPr>
          <w:lang w:eastAsia="en-US"/>
        </w:rPr>
        <w:t>R4-191</w:t>
      </w:r>
      <w:r>
        <w:rPr>
          <w:lang w:eastAsia="en-US"/>
        </w:rPr>
        <w:t>3104</w:t>
      </w:r>
      <w:r w:rsidRPr="00EC7BCC">
        <w:rPr>
          <w:lang w:eastAsia="en-US"/>
        </w:rPr>
        <w:tab/>
      </w:r>
      <w:r w:rsidRPr="005B5E47">
        <w:rPr>
          <w:lang w:eastAsia="en-US"/>
        </w:rPr>
        <w:t xml:space="preserve">LS on applicable timing for </w:t>
      </w:r>
      <w:proofErr w:type="spellStart"/>
      <w:r w:rsidRPr="005B5E47">
        <w:rPr>
          <w:lang w:eastAsia="en-US"/>
        </w:rPr>
        <w:t>pathloss</w:t>
      </w:r>
      <w:proofErr w:type="spellEnd"/>
      <w:r w:rsidRPr="005B5E47">
        <w:rPr>
          <w:lang w:eastAsia="en-US"/>
        </w:rPr>
        <w:t xml:space="preserve"> RS activated/updated by MAC-CE, RAN1, LGE</w:t>
      </w:r>
    </w:p>
    <w:sectPr w:rsidR="005B5E47" w:rsidRPr="005B343B">
      <w:headerReference w:type="default" r:id="rId8"/>
      <w:footerReference w:type="default" r:id="rId9"/>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822B8" w:rsidRDefault="006822B8">
      <w:pPr>
        <w:spacing w:after="0"/>
      </w:pPr>
      <w:r>
        <w:separator/>
      </w:r>
    </w:p>
  </w:endnote>
  <w:endnote w:type="continuationSeparator" w:id="0">
    <w:p w:rsidR="006822B8" w:rsidRDefault="006822B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07C3" w:rsidRDefault="00D807C3">
    <w:pPr>
      <w:pStyle w:val="af7"/>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822B8" w:rsidRDefault="006822B8">
      <w:pPr>
        <w:spacing w:after="0"/>
      </w:pPr>
      <w:r>
        <w:separator/>
      </w:r>
    </w:p>
  </w:footnote>
  <w:footnote w:type="continuationSeparator" w:id="0">
    <w:p w:rsidR="006822B8" w:rsidRDefault="006822B8">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07C3" w:rsidRDefault="00D807C3">
    <w:pPr>
      <w:pStyle w:val="aa"/>
      <w:framePr w:wrap="around" w:vAnchor="text" w:hAnchor="margin" w:xAlign="center" w:y="1"/>
      <w:widowControl/>
    </w:pPr>
  </w:p>
  <w:p w:rsidR="00D807C3" w:rsidRDefault="00D807C3">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 w15:restartNumberingAfterBreak="0">
    <w:nsid w:val="254E5607"/>
    <w:multiLevelType w:val="multilevel"/>
    <w:tmpl w:val="254E5607"/>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 w15:restartNumberingAfterBreak="0">
    <w:nsid w:val="7BC330F5"/>
    <w:multiLevelType w:val="multilevel"/>
    <w:tmpl w:val="7BC330F5"/>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3"/>
  </w:num>
  <w:num w:numId="2">
    <w:abstractNumId w:val="1"/>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FF4"/>
    <w:rsid w:val="00000B41"/>
    <w:rsid w:val="00001075"/>
    <w:rsid w:val="00001176"/>
    <w:rsid w:val="000013EF"/>
    <w:rsid w:val="000018BC"/>
    <w:rsid w:val="00001EA2"/>
    <w:rsid w:val="000022FA"/>
    <w:rsid w:val="000023A9"/>
    <w:rsid w:val="000026C8"/>
    <w:rsid w:val="00002990"/>
    <w:rsid w:val="00002DBE"/>
    <w:rsid w:val="00003836"/>
    <w:rsid w:val="00003EF3"/>
    <w:rsid w:val="00003F30"/>
    <w:rsid w:val="00004113"/>
    <w:rsid w:val="000051E1"/>
    <w:rsid w:val="00006405"/>
    <w:rsid w:val="0000654C"/>
    <w:rsid w:val="000067BF"/>
    <w:rsid w:val="0000714B"/>
    <w:rsid w:val="0000758A"/>
    <w:rsid w:val="00007F9D"/>
    <w:rsid w:val="000101AC"/>
    <w:rsid w:val="000111C9"/>
    <w:rsid w:val="00011C7C"/>
    <w:rsid w:val="00012ACD"/>
    <w:rsid w:val="00012B9E"/>
    <w:rsid w:val="00012FB5"/>
    <w:rsid w:val="000134E1"/>
    <w:rsid w:val="00013C96"/>
    <w:rsid w:val="0001415A"/>
    <w:rsid w:val="00014465"/>
    <w:rsid w:val="000147B5"/>
    <w:rsid w:val="00015334"/>
    <w:rsid w:val="00015D1D"/>
    <w:rsid w:val="000160BD"/>
    <w:rsid w:val="000164A0"/>
    <w:rsid w:val="000167F8"/>
    <w:rsid w:val="00016CDD"/>
    <w:rsid w:val="0001715E"/>
    <w:rsid w:val="0001750A"/>
    <w:rsid w:val="0001789B"/>
    <w:rsid w:val="00017C60"/>
    <w:rsid w:val="00020450"/>
    <w:rsid w:val="000207D8"/>
    <w:rsid w:val="000208E8"/>
    <w:rsid w:val="00020A39"/>
    <w:rsid w:val="0002131B"/>
    <w:rsid w:val="000213DF"/>
    <w:rsid w:val="0002193E"/>
    <w:rsid w:val="000219B6"/>
    <w:rsid w:val="00021B6B"/>
    <w:rsid w:val="00021CDD"/>
    <w:rsid w:val="00021DD5"/>
    <w:rsid w:val="000223A0"/>
    <w:rsid w:val="00022504"/>
    <w:rsid w:val="00023470"/>
    <w:rsid w:val="000238F2"/>
    <w:rsid w:val="000244B4"/>
    <w:rsid w:val="00024C87"/>
    <w:rsid w:val="00024FCA"/>
    <w:rsid w:val="0002543B"/>
    <w:rsid w:val="000255AC"/>
    <w:rsid w:val="00025947"/>
    <w:rsid w:val="00025A78"/>
    <w:rsid w:val="00025B32"/>
    <w:rsid w:val="00026099"/>
    <w:rsid w:val="000263C1"/>
    <w:rsid w:val="00026881"/>
    <w:rsid w:val="00026F74"/>
    <w:rsid w:val="00027629"/>
    <w:rsid w:val="000277AA"/>
    <w:rsid w:val="00027890"/>
    <w:rsid w:val="000278DE"/>
    <w:rsid w:val="00027C1A"/>
    <w:rsid w:val="0003037E"/>
    <w:rsid w:val="00030516"/>
    <w:rsid w:val="00030676"/>
    <w:rsid w:val="00030844"/>
    <w:rsid w:val="000309A8"/>
    <w:rsid w:val="00031E5F"/>
    <w:rsid w:val="00032379"/>
    <w:rsid w:val="000325D0"/>
    <w:rsid w:val="00032927"/>
    <w:rsid w:val="00032EB0"/>
    <w:rsid w:val="000330EF"/>
    <w:rsid w:val="00033251"/>
    <w:rsid w:val="00033379"/>
    <w:rsid w:val="00033486"/>
    <w:rsid w:val="00033595"/>
    <w:rsid w:val="00033B8F"/>
    <w:rsid w:val="00033FF3"/>
    <w:rsid w:val="0003435E"/>
    <w:rsid w:val="00034422"/>
    <w:rsid w:val="0003488C"/>
    <w:rsid w:val="0003492F"/>
    <w:rsid w:val="00035BA6"/>
    <w:rsid w:val="00036538"/>
    <w:rsid w:val="00036755"/>
    <w:rsid w:val="00036FD8"/>
    <w:rsid w:val="00037076"/>
    <w:rsid w:val="00037120"/>
    <w:rsid w:val="00037CFE"/>
    <w:rsid w:val="0004003D"/>
    <w:rsid w:val="000400C3"/>
    <w:rsid w:val="00040605"/>
    <w:rsid w:val="00040C94"/>
    <w:rsid w:val="00041356"/>
    <w:rsid w:val="000415B0"/>
    <w:rsid w:val="000415FC"/>
    <w:rsid w:val="000418FA"/>
    <w:rsid w:val="00041B82"/>
    <w:rsid w:val="00043343"/>
    <w:rsid w:val="0004376C"/>
    <w:rsid w:val="000441AC"/>
    <w:rsid w:val="000441CE"/>
    <w:rsid w:val="000446DE"/>
    <w:rsid w:val="00044BD9"/>
    <w:rsid w:val="00045D35"/>
    <w:rsid w:val="00045D5D"/>
    <w:rsid w:val="00045F35"/>
    <w:rsid w:val="0004624A"/>
    <w:rsid w:val="00046508"/>
    <w:rsid w:val="00046C97"/>
    <w:rsid w:val="00047097"/>
    <w:rsid w:val="00047342"/>
    <w:rsid w:val="00047390"/>
    <w:rsid w:val="000475D8"/>
    <w:rsid w:val="00047DBE"/>
    <w:rsid w:val="00047DD8"/>
    <w:rsid w:val="00047E07"/>
    <w:rsid w:val="000501FB"/>
    <w:rsid w:val="00050DB1"/>
    <w:rsid w:val="000512D9"/>
    <w:rsid w:val="0005133A"/>
    <w:rsid w:val="00051671"/>
    <w:rsid w:val="00051C8C"/>
    <w:rsid w:val="000525F4"/>
    <w:rsid w:val="0005279C"/>
    <w:rsid w:val="0005280E"/>
    <w:rsid w:val="000528D7"/>
    <w:rsid w:val="000530A3"/>
    <w:rsid w:val="00053420"/>
    <w:rsid w:val="00053861"/>
    <w:rsid w:val="00053CC9"/>
    <w:rsid w:val="00054029"/>
    <w:rsid w:val="0005402F"/>
    <w:rsid w:val="0005433E"/>
    <w:rsid w:val="00054506"/>
    <w:rsid w:val="0005478D"/>
    <w:rsid w:val="00055060"/>
    <w:rsid w:val="0005538D"/>
    <w:rsid w:val="000553D4"/>
    <w:rsid w:val="0005639A"/>
    <w:rsid w:val="0005644D"/>
    <w:rsid w:val="00056CDB"/>
    <w:rsid w:val="00056E0F"/>
    <w:rsid w:val="00056F56"/>
    <w:rsid w:val="0005712A"/>
    <w:rsid w:val="000575C3"/>
    <w:rsid w:val="00060550"/>
    <w:rsid w:val="000606E0"/>
    <w:rsid w:val="00060857"/>
    <w:rsid w:val="000608C5"/>
    <w:rsid w:val="00060BE5"/>
    <w:rsid w:val="0006125E"/>
    <w:rsid w:val="000615BD"/>
    <w:rsid w:val="000617A6"/>
    <w:rsid w:val="00061E55"/>
    <w:rsid w:val="00061F60"/>
    <w:rsid w:val="00061FE6"/>
    <w:rsid w:val="00062A4B"/>
    <w:rsid w:val="00062F9B"/>
    <w:rsid w:val="00063027"/>
    <w:rsid w:val="00063108"/>
    <w:rsid w:val="0006310A"/>
    <w:rsid w:val="000634FD"/>
    <w:rsid w:val="00063812"/>
    <w:rsid w:val="000639EF"/>
    <w:rsid w:val="000641FF"/>
    <w:rsid w:val="0006454B"/>
    <w:rsid w:val="00064A8F"/>
    <w:rsid w:val="00064C86"/>
    <w:rsid w:val="00064EE9"/>
    <w:rsid w:val="00065233"/>
    <w:rsid w:val="000658F5"/>
    <w:rsid w:val="0006629F"/>
    <w:rsid w:val="00066D05"/>
    <w:rsid w:val="00066FA9"/>
    <w:rsid w:val="0006703E"/>
    <w:rsid w:val="000672DA"/>
    <w:rsid w:val="0006760A"/>
    <w:rsid w:val="000679E9"/>
    <w:rsid w:val="00067B50"/>
    <w:rsid w:val="00067BE7"/>
    <w:rsid w:val="00067DFB"/>
    <w:rsid w:val="0007002B"/>
    <w:rsid w:val="000702F9"/>
    <w:rsid w:val="0007031A"/>
    <w:rsid w:val="000708F9"/>
    <w:rsid w:val="00070AD3"/>
    <w:rsid w:val="00070F69"/>
    <w:rsid w:val="00071B06"/>
    <w:rsid w:val="0007236E"/>
    <w:rsid w:val="0007245E"/>
    <w:rsid w:val="00072784"/>
    <w:rsid w:val="0007290C"/>
    <w:rsid w:val="00072D11"/>
    <w:rsid w:val="00072FF0"/>
    <w:rsid w:val="00073B0E"/>
    <w:rsid w:val="00074485"/>
    <w:rsid w:val="00074F57"/>
    <w:rsid w:val="000754F6"/>
    <w:rsid w:val="00076376"/>
    <w:rsid w:val="0007651C"/>
    <w:rsid w:val="00076568"/>
    <w:rsid w:val="00076A74"/>
    <w:rsid w:val="00076E8D"/>
    <w:rsid w:val="00077633"/>
    <w:rsid w:val="00077D83"/>
    <w:rsid w:val="00077D87"/>
    <w:rsid w:val="00080730"/>
    <w:rsid w:val="00080A58"/>
    <w:rsid w:val="00080A64"/>
    <w:rsid w:val="0008163D"/>
    <w:rsid w:val="000819A7"/>
    <w:rsid w:val="00081A92"/>
    <w:rsid w:val="00081C9C"/>
    <w:rsid w:val="00081E86"/>
    <w:rsid w:val="00082155"/>
    <w:rsid w:val="000826B0"/>
    <w:rsid w:val="00082FF7"/>
    <w:rsid w:val="000830AF"/>
    <w:rsid w:val="0008318B"/>
    <w:rsid w:val="00083676"/>
    <w:rsid w:val="00083A76"/>
    <w:rsid w:val="00083F23"/>
    <w:rsid w:val="00084388"/>
    <w:rsid w:val="000846C9"/>
    <w:rsid w:val="0008480C"/>
    <w:rsid w:val="00084A19"/>
    <w:rsid w:val="00084A48"/>
    <w:rsid w:val="00084CEE"/>
    <w:rsid w:val="0008587F"/>
    <w:rsid w:val="00085CB3"/>
    <w:rsid w:val="000869A4"/>
    <w:rsid w:val="00086B8D"/>
    <w:rsid w:val="00086DD1"/>
    <w:rsid w:val="00086EF1"/>
    <w:rsid w:val="000870C7"/>
    <w:rsid w:val="000871CD"/>
    <w:rsid w:val="00087256"/>
    <w:rsid w:val="000875A3"/>
    <w:rsid w:val="000876C2"/>
    <w:rsid w:val="000876DB"/>
    <w:rsid w:val="00087737"/>
    <w:rsid w:val="0008795B"/>
    <w:rsid w:val="00087CD3"/>
    <w:rsid w:val="00087FED"/>
    <w:rsid w:val="00087FFA"/>
    <w:rsid w:val="000904AD"/>
    <w:rsid w:val="000910EC"/>
    <w:rsid w:val="0009148D"/>
    <w:rsid w:val="000916A8"/>
    <w:rsid w:val="0009194E"/>
    <w:rsid w:val="00091986"/>
    <w:rsid w:val="00091CC4"/>
    <w:rsid w:val="00091FAE"/>
    <w:rsid w:val="000927BD"/>
    <w:rsid w:val="00092AB0"/>
    <w:rsid w:val="00092F5C"/>
    <w:rsid w:val="0009377F"/>
    <w:rsid w:val="00093B4D"/>
    <w:rsid w:val="00094019"/>
    <w:rsid w:val="00094681"/>
    <w:rsid w:val="000949B2"/>
    <w:rsid w:val="000951B5"/>
    <w:rsid w:val="00096233"/>
    <w:rsid w:val="0009665D"/>
    <w:rsid w:val="00096F6A"/>
    <w:rsid w:val="00097227"/>
    <w:rsid w:val="0009727A"/>
    <w:rsid w:val="000972A6"/>
    <w:rsid w:val="000977A3"/>
    <w:rsid w:val="000A0145"/>
    <w:rsid w:val="000A0ED7"/>
    <w:rsid w:val="000A0F1C"/>
    <w:rsid w:val="000A11EE"/>
    <w:rsid w:val="000A16D0"/>
    <w:rsid w:val="000A1C29"/>
    <w:rsid w:val="000A1EE6"/>
    <w:rsid w:val="000A213F"/>
    <w:rsid w:val="000A217C"/>
    <w:rsid w:val="000A2500"/>
    <w:rsid w:val="000A26F6"/>
    <w:rsid w:val="000A298E"/>
    <w:rsid w:val="000A2D10"/>
    <w:rsid w:val="000A2F35"/>
    <w:rsid w:val="000A38E0"/>
    <w:rsid w:val="000A39B6"/>
    <w:rsid w:val="000A4146"/>
    <w:rsid w:val="000A441A"/>
    <w:rsid w:val="000A4559"/>
    <w:rsid w:val="000A4CE9"/>
    <w:rsid w:val="000A4F61"/>
    <w:rsid w:val="000A523C"/>
    <w:rsid w:val="000A5679"/>
    <w:rsid w:val="000A58FA"/>
    <w:rsid w:val="000A59CC"/>
    <w:rsid w:val="000A5B78"/>
    <w:rsid w:val="000A6717"/>
    <w:rsid w:val="000A6BD0"/>
    <w:rsid w:val="000A6E7F"/>
    <w:rsid w:val="000A773D"/>
    <w:rsid w:val="000B0101"/>
    <w:rsid w:val="000B04FB"/>
    <w:rsid w:val="000B0A6B"/>
    <w:rsid w:val="000B0F8F"/>
    <w:rsid w:val="000B10F6"/>
    <w:rsid w:val="000B1E25"/>
    <w:rsid w:val="000B2458"/>
    <w:rsid w:val="000B2543"/>
    <w:rsid w:val="000B28A8"/>
    <w:rsid w:val="000B2D02"/>
    <w:rsid w:val="000B3B5B"/>
    <w:rsid w:val="000B3BC2"/>
    <w:rsid w:val="000B4332"/>
    <w:rsid w:val="000B486A"/>
    <w:rsid w:val="000B588D"/>
    <w:rsid w:val="000B5C2D"/>
    <w:rsid w:val="000B69DB"/>
    <w:rsid w:val="000B6EE4"/>
    <w:rsid w:val="000B73DB"/>
    <w:rsid w:val="000C0B13"/>
    <w:rsid w:val="000C0E31"/>
    <w:rsid w:val="000C28D8"/>
    <w:rsid w:val="000C2E44"/>
    <w:rsid w:val="000C33DD"/>
    <w:rsid w:val="000C370E"/>
    <w:rsid w:val="000C3CE9"/>
    <w:rsid w:val="000C427A"/>
    <w:rsid w:val="000C42BF"/>
    <w:rsid w:val="000C445D"/>
    <w:rsid w:val="000C452E"/>
    <w:rsid w:val="000C483F"/>
    <w:rsid w:val="000C4CDF"/>
    <w:rsid w:val="000C4D8B"/>
    <w:rsid w:val="000C4EC1"/>
    <w:rsid w:val="000C524F"/>
    <w:rsid w:val="000C5412"/>
    <w:rsid w:val="000C6222"/>
    <w:rsid w:val="000C6D35"/>
    <w:rsid w:val="000C6F94"/>
    <w:rsid w:val="000C7286"/>
    <w:rsid w:val="000C785D"/>
    <w:rsid w:val="000C7B7D"/>
    <w:rsid w:val="000D0867"/>
    <w:rsid w:val="000D0CA9"/>
    <w:rsid w:val="000D0E70"/>
    <w:rsid w:val="000D166A"/>
    <w:rsid w:val="000D227E"/>
    <w:rsid w:val="000D297C"/>
    <w:rsid w:val="000D2A87"/>
    <w:rsid w:val="000D2EED"/>
    <w:rsid w:val="000D3108"/>
    <w:rsid w:val="000D333A"/>
    <w:rsid w:val="000D3EF2"/>
    <w:rsid w:val="000D4024"/>
    <w:rsid w:val="000D46F0"/>
    <w:rsid w:val="000D4A57"/>
    <w:rsid w:val="000D4B92"/>
    <w:rsid w:val="000D579A"/>
    <w:rsid w:val="000D5D16"/>
    <w:rsid w:val="000D6136"/>
    <w:rsid w:val="000D63D7"/>
    <w:rsid w:val="000D6646"/>
    <w:rsid w:val="000D6CA6"/>
    <w:rsid w:val="000D6FEB"/>
    <w:rsid w:val="000D70AA"/>
    <w:rsid w:val="000D7862"/>
    <w:rsid w:val="000D791F"/>
    <w:rsid w:val="000D7974"/>
    <w:rsid w:val="000E09E5"/>
    <w:rsid w:val="000E0B22"/>
    <w:rsid w:val="000E0E1E"/>
    <w:rsid w:val="000E0FDF"/>
    <w:rsid w:val="000E12A0"/>
    <w:rsid w:val="000E12A7"/>
    <w:rsid w:val="000E1F4D"/>
    <w:rsid w:val="000E1F62"/>
    <w:rsid w:val="000E1F6E"/>
    <w:rsid w:val="000E2DA5"/>
    <w:rsid w:val="000E3369"/>
    <w:rsid w:val="000E3DD8"/>
    <w:rsid w:val="000E3E25"/>
    <w:rsid w:val="000E3EEA"/>
    <w:rsid w:val="000E4487"/>
    <w:rsid w:val="000E44EB"/>
    <w:rsid w:val="000E4857"/>
    <w:rsid w:val="000E499F"/>
    <w:rsid w:val="000E4CA8"/>
    <w:rsid w:val="000E51F9"/>
    <w:rsid w:val="000E53E9"/>
    <w:rsid w:val="000E54D6"/>
    <w:rsid w:val="000E5629"/>
    <w:rsid w:val="000E5779"/>
    <w:rsid w:val="000E6098"/>
    <w:rsid w:val="000E66AE"/>
    <w:rsid w:val="000E6C4B"/>
    <w:rsid w:val="000E7013"/>
    <w:rsid w:val="000E7100"/>
    <w:rsid w:val="000E720F"/>
    <w:rsid w:val="000E7CA9"/>
    <w:rsid w:val="000E7F52"/>
    <w:rsid w:val="000F00A2"/>
    <w:rsid w:val="000F0A2C"/>
    <w:rsid w:val="000F0FBB"/>
    <w:rsid w:val="000F111C"/>
    <w:rsid w:val="000F16EB"/>
    <w:rsid w:val="000F17BD"/>
    <w:rsid w:val="000F1F83"/>
    <w:rsid w:val="000F2665"/>
    <w:rsid w:val="000F268B"/>
    <w:rsid w:val="000F2925"/>
    <w:rsid w:val="000F2AD1"/>
    <w:rsid w:val="000F2D70"/>
    <w:rsid w:val="000F2E13"/>
    <w:rsid w:val="000F309E"/>
    <w:rsid w:val="000F353A"/>
    <w:rsid w:val="000F36E2"/>
    <w:rsid w:val="000F3B24"/>
    <w:rsid w:val="000F40D1"/>
    <w:rsid w:val="000F41A4"/>
    <w:rsid w:val="000F43F3"/>
    <w:rsid w:val="000F4480"/>
    <w:rsid w:val="000F48DD"/>
    <w:rsid w:val="000F4C0A"/>
    <w:rsid w:val="000F503B"/>
    <w:rsid w:val="000F50E3"/>
    <w:rsid w:val="000F54E9"/>
    <w:rsid w:val="000F5A0B"/>
    <w:rsid w:val="000F6A18"/>
    <w:rsid w:val="000F7336"/>
    <w:rsid w:val="000F76E5"/>
    <w:rsid w:val="00100912"/>
    <w:rsid w:val="00100925"/>
    <w:rsid w:val="00100E03"/>
    <w:rsid w:val="0010135E"/>
    <w:rsid w:val="001014E3"/>
    <w:rsid w:val="00101878"/>
    <w:rsid w:val="00101CB6"/>
    <w:rsid w:val="00101DEF"/>
    <w:rsid w:val="00101E78"/>
    <w:rsid w:val="0010283D"/>
    <w:rsid w:val="00102AA9"/>
    <w:rsid w:val="00102B9A"/>
    <w:rsid w:val="00102C6B"/>
    <w:rsid w:val="00102CA9"/>
    <w:rsid w:val="001030BE"/>
    <w:rsid w:val="0010337F"/>
    <w:rsid w:val="00103988"/>
    <w:rsid w:val="00103B12"/>
    <w:rsid w:val="00103BF0"/>
    <w:rsid w:val="001044C9"/>
    <w:rsid w:val="001054FC"/>
    <w:rsid w:val="00106C71"/>
    <w:rsid w:val="00106F04"/>
    <w:rsid w:val="00107230"/>
    <w:rsid w:val="001076AE"/>
    <w:rsid w:val="0010794E"/>
    <w:rsid w:val="00107960"/>
    <w:rsid w:val="00107DEB"/>
    <w:rsid w:val="001102E6"/>
    <w:rsid w:val="001102F3"/>
    <w:rsid w:val="0011074D"/>
    <w:rsid w:val="00110802"/>
    <w:rsid w:val="00110C9A"/>
    <w:rsid w:val="00111B09"/>
    <w:rsid w:val="00111C8A"/>
    <w:rsid w:val="00111D2A"/>
    <w:rsid w:val="00112056"/>
    <w:rsid w:val="001120F5"/>
    <w:rsid w:val="0011248D"/>
    <w:rsid w:val="00112ACE"/>
    <w:rsid w:val="00112C99"/>
    <w:rsid w:val="00112FDC"/>
    <w:rsid w:val="001138D0"/>
    <w:rsid w:val="00113D48"/>
    <w:rsid w:val="0011438E"/>
    <w:rsid w:val="001147F5"/>
    <w:rsid w:val="00115388"/>
    <w:rsid w:val="00115836"/>
    <w:rsid w:val="00115FC4"/>
    <w:rsid w:val="00116178"/>
    <w:rsid w:val="001166FF"/>
    <w:rsid w:val="00116B2D"/>
    <w:rsid w:val="00116DD2"/>
    <w:rsid w:val="00117459"/>
    <w:rsid w:val="00117EEA"/>
    <w:rsid w:val="001206D9"/>
    <w:rsid w:val="00120975"/>
    <w:rsid w:val="00120BAD"/>
    <w:rsid w:val="00120DE6"/>
    <w:rsid w:val="00120F62"/>
    <w:rsid w:val="0012127A"/>
    <w:rsid w:val="00121BEF"/>
    <w:rsid w:val="00121F50"/>
    <w:rsid w:val="00122084"/>
    <w:rsid w:val="001228E0"/>
    <w:rsid w:val="001247DB"/>
    <w:rsid w:val="001264F8"/>
    <w:rsid w:val="001265EB"/>
    <w:rsid w:val="00127343"/>
    <w:rsid w:val="00127780"/>
    <w:rsid w:val="001279A9"/>
    <w:rsid w:val="00127A7B"/>
    <w:rsid w:val="00127CA9"/>
    <w:rsid w:val="00130095"/>
    <w:rsid w:val="0013021F"/>
    <w:rsid w:val="00130484"/>
    <w:rsid w:val="00130C2D"/>
    <w:rsid w:val="00131033"/>
    <w:rsid w:val="0013129C"/>
    <w:rsid w:val="0013168E"/>
    <w:rsid w:val="001317F6"/>
    <w:rsid w:val="00131B89"/>
    <w:rsid w:val="00131C6C"/>
    <w:rsid w:val="00131CD8"/>
    <w:rsid w:val="00131DAB"/>
    <w:rsid w:val="00132491"/>
    <w:rsid w:val="00132B6E"/>
    <w:rsid w:val="001333B3"/>
    <w:rsid w:val="001333B8"/>
    <w:rsid w:val="00133704"/>
    <w:rsid w:val="00133899"/>
    <w:rsid w:val="00133BF3"/>
    <w:rsid w:val="00133D2D"/>
    <w:rsid w:val="00133E1B"/>
    <w:rsid w:val="00134362"/>
    <w:rsid w:val="001346B4"/>
    <w:rsid w:val="00134BAE"/>
    <w:rsid w:val="001351B8"/>
    <w:rsid w:val="00135390"/>
    <w:rsid w:val="001354B3"/>
    <w:rsid w:val="00135691"/>
    <w:rsid w:val="00135D79"/>
    <w:rsid w:val="00135F44"/>
    <w:rsid w:val="001369EF"/>
    <w:rsid w:val="00137267"/>
    <w:rsid w:val="0013763C"/>
    <w:rsid w:val="00137852"/>
    <w:rsid w:val="00137A30"/>
    <w:rsid w:val="00137AE9"/>
    <w:rsid w:val="00137C88"/>
    <w:rsid w:val="00140535"/>
    <w:rsid w:val="001406BF"/>
    <w:rsid w:val="00140707"/>
    <w:rsid w:val="001409D2"/>
    <w:rsid w:val="00141092"/>
    <w:rsid w:val="00141354"/>
    <w:rsid w:val="00141650"/>
    <w:rsid w:val="00141CA4"/>
    <w:rsid w:val="00141FB7"/>
    <w:rsid w:val="00142C3F"/>
    <w:rsid w:val="00142DAA"/>
    <w:rsid w:val="00142EE3"/>
    <w:rsid w:val="00143378"/>
    <w:rsid w:val="001435B6"/>
    <w:rsid w:val="00143704"/>
    <w:rsid w:val="001437EF"/>
    <w:rsid w:val="00143825"/>
    <w:rsid w:val="00143F4A"/>
    <w:rsid w:val="00144421"/>
    <w:rsid w:val="00144491"/>
    <w:rsid w:val="001448E6"/>
    <w:rsid w:val="00144F77"/>
    <w:rsid w:val="00145405"/>
    <w:rsid w:val="00145C7C"/>
    <w:rsid w:val="0014632D"/>
    <w:rsid w:val="001463EF"/>
    <w:rsid w:val="0014650A"/>
    <w:rsid w:val="00146B38"/>
    <w:rsid w:val="001475A5"/>
    <w:rsid w:val="0014766E"/>
    <w:rsid w:val="001477FA"/>
    <w:rsid w:val="0014783B"/>
    <w:rsid w:val="00147D86"/>
    <w:rsid w:val="00150E32"/>
    <w:rsid w:val="00151B79"/>
    <w:rsid w:val="00152270"/>
    <w:rsid w:val="001528E0"/>
    <w:rsid w:val="0015300C"/>
    <w:rsid w:val="001530A7"/>
    <w:rsid w:val="001534E4"/>
    <w:rsid w:val="00153E97"/>
    <w:rsid w:val="00154757"/>
    <w:rsid w:val="00154A52"/>
    <w:rsid w:val="00154C33"/>
    <w:rsid w:val="0015506E"/>
    <w:rsid w:val="00155145"/>
    <w:rsid w:val="0015564B"/>
    <w:rsid w:val="001558AD"/>
    <w:rsid w:val="001560EF"/>
    <w:rsid w:val="001563D5"/>
    <w:rsid w:val="001567D4"/>
    <w:rsid w:val="00156979"/>
    <w:rsid w:val="00156AFB"/>
    <w:rsid w:val="00156CC0"/>
    <w:rsid w:val="00156E6F"/>
    <w:rsid w:val="001575CE"/>
    <w:rsid w:val="00157B89"/>
    <w:rsid w:val="0016192C"/>
    <w:rsid w:val="001629A9"/>
    <w:rsid w:val="00162CA0"/>
    <w:rsid w:val="0016301F"/>
    <w:rsid w:val="0016377A"/>
    <w:rsid w:val="0016390E"/>
    <w:rsid w:val="00163C7D"/>
    <w:rsid w:val="0016466B"/>
    <w:rsid w:val="00164956"/>
    <w:rsid w:val="00164F83"/>
    <w:rsid w:val="001652EF"/>
    <w:rsid w:val="00165C29"/>
    <w:rsid w:val="001660B9"/>
    <w:rsid w:val="001662C0"/>
    <w:rsid w:val="001668E9"/>
    <w:rsid w:val="00166A9C"/>
    <w:rsid w:val="00166AC4"/>
    <w:rsid w:val="00166EF2"/>
    <w:rsid w:val="0016729F"/>
    <w:rsid w:val="001702D8"/>
    <w:rsid w:val="001705A7"/>
    <w:rsid w:val="001707B7"/>
    <w:rsid w:val="00170A80"/>
    <w:rsid w:val="001713F1"/>
    <w:rsid w:val="00171702"/>
    <w:rsid w:val="00171DBE"/>
    <w:rsid w:val="00171EF9"/>
    <w:rsid w:val="0017237D"/>
    <w:rsid w:val="00173D52"/>
    <w:rsid w:val="00174350"/>
    <w:rsid w:val="0017456A"/>
    <w:rsid w:val="00174C05"/>
    <w:rsid w:val="001752A7"/>
    <w:rsid w:val="001759FD"/>
    <w:rsid w:val="00175C30"/>
    <w:rsid w:val="0017655C"/>
    <w:rsid w:val="001769EE"/>
    <w:rsid w:val="00176E67"/>
    <w:rsid w:val="00177EC0"/>
    <w:rsid w:val="001805D1"/>
    <w:rsid w:val="00180B6C"/>
    <w:rsid w:val="00180E4B"/>
    <w:rsid w:val="001817D4"/>
    <w:rsid w:val="00181989"/>
    <w:rsid w:val="00181D34"/>
    <w:rsid w:val="00181D9F"/>
    <w:rsid w:val="00181FED"/>
    <w:rsid w:val="00182009"/>
    <w:rsid w:val="001821F3"/>
    <w:rsid w:val="0018225D"/>
    <w:rsid w:val="001831E6"/>
    <w:rsid w:val="0018322C"/>
    <w:rsid w:val="001836C2"/>
    <w:rsid w:val="00183985"/>
    <w:rsid w:val="00183DF6"/>
    <w:rsid w:val="00184291"/>
    <w:rsid w:val="001843B5"/>
    <w:rsid w:val="001845F3"/>
    <w:rsid w:val="00184682"/>
    <w:rsid w:val="00184977"/>
    <w:rsid w:val="00185350"/>
    <w:rsid w:val="00185774"/>
    <w:rsid w:val="00185ABA"/>
    <w:rsid w:val="0018639A"/>
    <w:rsid w:val="001866E2"/>
    <w:rsid w:val="0018673C"/>
    <w:rsid w:val="00187A93"/>
    <w:rsid w:val="001907E0"/>
    <w:rsid w:val="00190914"/>
    <w:rsid w:val="00191419"/>
    <w:rsid w:val="001919C5"/>
    <w:rsid w:val="00191B02"/>
    <w:rsid w:val="0019202F"/>
    <w:rsid w:val="0019206A"/>
    <w:rsid w:val="00192255"/>
    <w:rsid w:val="00192894"/>
    <w:rsid w:val="001929AC"/>
    <w:rsid w:val="00192F81"/>
    <w:rsid w:val="0019392B"/>
    <w:rsid w:val="00193A64"/>
    <w:rsid w:val="00194578"/>
    <w:rsid w:val="00194664"/>
    <w:rsid w:val="00194A5A"/>
    <w:rsid w:val="00195139"/>
    <w:rsid w:val="001958BD"/>
    <w:rsid w:val="00195A74"/>
    <w:rsid w:val="00195C92"/>
    <w:rsid w:val="00195CEF"/>
    <w:rsid w:val="0019605B"/>
    <w:rsid w:val="001966FA"/>
    <w:rsid w:val="001968BD"/>
    <w:rsid w:val="0019700A"/>
    <w:rsid w:val="00197433"/>
    <w:rsid w:val="001974F0"/>
    <w:rsid w:val="001A01DE"/>
    <w:rsid w:val="001A04EF"/>
    <w:rsid w:val="001A0726"/>
    <w:rsid w:val="001A0C6C"/>
    <w:rsid w:val="001A142A"/>
    <w:rsid w:val="001A18E8"/>
    <w:rsid w:val="001A1A5D"/>
    <w:rsid w:val="001A1B9F"/>
    <w:rsid w:val="001A2AEE"/>
    <w:rsid w:val="001A2B93"/>
    <w:rsid w:val="001A2C43"/>
    <w:rsid w:val="001A2C80"/>
    <w:rsid w:val="001A2CC9"/>
    <w:rsid w:val="001A2F72"/>
    <w:rsid w:val="001A4308"/>
    <w:rsid w:val="001A45A7"/>
    <w:rsid w:val="001A4788"/>
    <w:rsid w:val="001A4903"/>
    <w:rsid w:val="001A5256"/>
    <w:rsid w:val="001A5273"/>
    <w:rsid w:val="001A54B9"/>
    <w:rsid w:val="001A5BC8"/>
    <w:rsid w:val="001A6056"/>
    <w:rsid w:val="001A607D"/>
    <w:rsid w:val="001A61F3"/>
    <w:rsid w:val="001A63A0"/>
    <w:rsid w:val="001A64EB"/>
    <w:rsid w:val="001A65D0"/>
    <w:rsid w:val="001A668E"/>
    <w:rsid w:val="001A66CC"/>
    <w:rsid w:val="001A6FAC"/>
    <w:rsid w:val="001A78CD"/>
    <w:rsid w:val="001A7E29"/>
    <w:rsid w:val="001A7EA3"/>
    <w:rsid w:val="001B0010"/>
    <w:rsid w:val="001B0040"/>
    <w:rsid w:val="001B049F"/>
    <w:rsid w:val="001B07E7"/>
    <w:rsid w:val="001B0A9F"/>
    <w:rsid w:val="001B0D7A"/>
    <w:rsid w:val="001B125B"/>
    <w:rsid w:val="001B1419"/>
    <w:rsid w:val="001B14AF"/>
    <w:rsid w:val="001B1808"/>
    <w:rsid w:val="001B1C5A"/>
    <w:rsid w:val="001B282E"/>
    <w:rsid w:val="001B2A41"/>
    <w:rsid w:val="001B2AB8"/>
    <w:rsid w:val="001B2C06"/>
    <w:rsid w:val="001B3094"/>
    <w:rsid w:val="001B316A"/>
    <w:rsid w:val="001B3FB4"/>
    <w:rsid w:val="001B439D"/>
    <w:rsid w:val="001B4643"/>
    <w:rsid w:val="001B46F2"/>
    <w:rsid w:val="001B4785"/>
    <w:rsid w:val="001B47CB"/>
    <w:rsid w:val="001B5B2D"/>
    <w:rsid w:val="001B5E3A"/>
    <w:rsid w:val="001B5E97"/>
    <w:rsid w:val="001B5FF5"/>
    <w:rsid w:val="001B65E1"/>
    <w:rsid w:val="001B6CDF"/>
    <w:rsid w:val="001B72BF"/>
    <w:rsid w:val="001C0080"/>
    <w:rsid w:val="001C0197"/>
    <w:rsid w:val="001C028E"/>
    <w:rsid w:val="001C09DF"/>
    <w:rsid w:val="001C15A4"/>
    <w:rsid w:val="001C19D6"/>
    <w:rsid w:val="001C1DC6"/>
    <w:rsid w:val="001C29E3"/>
    <w:rsid w:val="001C2E7C"/>
    <w:rsid w:val="001C326F"/>
    <w:rsid w:val="001C370C"/>
    <w:rsid w:val="001C3C35"/>
    <w:rsid w:val="001C3DCE"/>
    <w:rsid w:val="001C3E2B"/>
    <w:rsid w:val="001C41D3"/>
    <w:rsid w:val="001C4748"/>
    <w:rsid w:val="001C4934"/>
    <w:rsid w:val="001C4A16"/>
    <w:rsid w:val="001C52F0"/>
    <w:rsid w:val="001C5893"/>
    <w:rsid w:val="001C5E41"/>
    <w:rsid w:val="001C60CD"/>
    <w:rsid w:val="001C68F5"/>
    <w:rsid w:val="001C6ACC"/>
    <w:rsid w:val="001C6BCA"/>
    <w:rsid w:val="001C6BFC"/>
    <w:rsid w:val="001C71DB"/>
    <w:rsid w:val="001C725B"/>
    <w:rsid w:val="001C7275"/>
    <w:rsid w:val="001C747C"/>
    <w:rsid w:val="001D0DBE"/>
    <w:rsid w:val="001D1C3E"/>
    <w:rsid w:val="001D1F19"/>
    <w:rsid w:val="001D1FC8"/>
    <w:rsid w:val="001D1FD0"/>
    <w:rsid w:val="001D225A"/>
    <w:rsid w:val="001D294F"/>
    <w:rsid w:val="001D2E1B"/>
    <w:rsid w:val="001D2F3C"/>
    <w:rsid w:val="001D2F8D"/>
    <w:rsid w:val="001D3363"/>
    <w:rsid w:val="001D36AB"/>
    <w:rsid w:val="001D3A9A"/>
    <w:rsid w:val="001D3E46"/>
    <w:rsid w:val="001D3F4C"/>
    <w:rsid w:val="001D442B"/>
    <w:rsid w:val="001D4431"/>
    <w:rsid w:val="001D46DA"/>
    <w:rsid w:val="001D48DA"/>
    <w:rsid w:val="001D540B"/>
    <w:rsid w:val="001D6432"/>
    <w:rsid w:val="001D66B2"/>
    <w:rsid w:val="001D7115"/>
    <w:rsid w:val="001D77DF"/>
    <w:rsid w:val="001D7CB4"/>
    <w:rsid w:val="001E00C7"/>
    <w:rsid w:val="001E0154"/>
    <w:rsid w:val="001E02D5"/>
    <w:rsid w:val="001E059D"/>
    <w:rsid w:val="001E092F"/>
    <w:rsid w:val="001E0D71"/>
    <w:rsid w:val="001E123B"/>
    <w:rsid w:val="001E151F"/>
    <w:rsid w:val="001E15F2"/>
    <w:rsid w:val="001E18E3"/>
    <w:rsid w:val="001E1934"/>
    <w:rsid w:val="001E1BAD"/>
    <w:rsid w:val="001E2268"/>
    <w:rsid w:val="001E24F5"/>
    <w:rsid w:val="001E29E6"/>
    <w:rsid w:val="001E2B31"/>
    <w:rsid w:val="001E2BA2"/>
    <w:rsid w:val="001E311B"/>
    <w:rsid w:val="001E3189"/>
    <w:rsid w:val="001E3644"/>
    <w:rsid w:val="001E3940"/>
    <w:rsid w:val="001E3971"/>
    <w:rsid w:val="001E3B47"/>
    <w:rsid w:val="001E3BA1"/>
    <w:rsid w:val="001E3F3F"/>
    <w:rsid w:val="001E4866"/>
    <w:rsid w:val="001E4A7D"/>
    <w:rsid w:val="001E4BCC"/>
    <w:rsid w:val="001E4E6C"/>
    <w:rsid w:val="001E531E"/>
    <w:rsid w:val="001E5622"/>
    <w:rsid w:val="001E61A7"/>
    <w:rsid w:val="001E6881"/>
    <w:rsid w:val="001E77D0"/>
    <w:rsid w:val="001E79CE"/>
    <w:rsid w:val="001E7B91"/>
    <w:rsid w:val="001E7C81"/>
    <w:rsid w:val="001F0108"/>
    <w:rsid w:val="001F02BF"/>
    <w:rsid w:val="001F02C8"/>
    <w:rsid w:val="001F05D1"/>
    <w:rsid w:val="001F0E4C"/>
    <w:rsid w:val="001F1150"/>
    <w:rsid w:val="001F12B7"/>
    <w:rsid w:val="001F163F"/>
    <w:rsid w:val="001F1BC4"/>
    <w:rsid w:val="001F2403"/>
    <w:rsid w:val="001F24DB"/>
    <w:rsid w:val="001F2807"/>
    <w:rsid w:val="001F280B"/>
    <w:rsid w:val="001F283A"/>
    <w:rsid w:val="001F2CA1"/>
    <w:rsid w:val="001F2D43"/>
    <w:rsid w:val="001F3524"/>
    <w:rsid w:val="001F389C"/>
    <w:rsid w:val="001F3AF8"/>
    <w:rsid w:val="001F3E9F"/>
    <w:rsid w:val="001F400F"/>
    <w:rsid w:val="001F4826"/>
    <w:rsid w:val="001F4A5D"/>
    <w:rsid w:val="001F4C07"/>
    <w:rsid w:val="001F503D"/>
    <w:rsid w:val="001F59AB"/>
    <w:rsid w:val="001F676D"/>
    <w:rsid w:val="001F7121"/>
    <w:rsid w:val="001F7543"/>
    <w:rsid w:val="001F763D"/>
    <w:rsid w:val="001F7662"/>
    <w:rsid w:val="002009A5"/>
    <w:rsid w:val="00200AF1"/>
    <w:rsid w:val="00201248"/>
    <w:rsid w:val="00202117"/>
    <w:rsid w:val="00202447"/>
    <w:rsid w:val="002035F1"/>
    <w:rsid w:val="0020399A"/>
    <w:rsid w:val="002039AC"/>
    <w:rsid w:val="00203C17"/>
    <w:rsid w:val="0020409A"/>
    <w:rsid w:val="00204C91"/>
    <w:rsid w:val="00205DC8"/>
    <w:rsid w:val="002061FD"/>
    <w:rsid w:val="00206396"/>
    <w:rsid w:val="00206E3A"/>
    <w:rsid w:val="00207350"/>
    <w:rsid w:val="00207444"/>
    <w:rsid w:val="00207D06"/>
    <w:rsid w:val="00207F05"/>
    <w:rsid w:val="00210671"/>
    <w:rsid w:val="002108EB"/>
    <w:rsid w:val="002119F0"/>
    <w:rsid w:val="00211A28"/>
    <w:rsid w:val="00211A65"/>
    <w:rsid w:val="00211BE8"/>
    <w:rsid w:val="00211C68"/>
    <w:rsid w:val="0021248B"/>
    <w:rsid w:val="002127FD"/>
    <w:rsid w:val="00212B62"/>
    <w:rsid w:val="0021308E"/>
    <w:rsid w:val="00213606"/>
    <w:rsid w:val="002141F9"/>
    <w:rsid w:val="00214335"/>
    <w:rsid w:val="002145A7"/>
    <w:rsid w:val="00214685"/>
    <w:rsid w:val="002146D9"/>
    <w:rsid w:val="00214E87"/>
    <w:rsid w:val="00215372"/>
    <w:rsid w:val="00215AC9"/>
    <w:rsid w:val="00215F2F"/>
    <w:rsid w:val="002166F8"/>
    <w:rsid w:val="00217285"/>
    <w:rsid w:val="0021773E"/>
    <w:rsid w:val="002177FB"/>
    <w:rsid w:val="00217909"/>
    <w:rsid w:val="00220608"/>
    <w:rsid w:val="00220C83"/>
    <w:rsid w:val="0022111C"/>
    <w:rsid w:val="00221123"/>
    <w:rsid w:val="00221593"/>
    <w:rsid w:val="00221599"/>
    <w:rsid w:val="00221EF3"/>
    <w:rsid w:val="00222304"/>
    <w:rsid w:val="0022285D"/>
    <w:rsid w:val="00222F6D"/>
    <w:rsid w:val="002236DF"/>
    <w:rsid w:val="00223C04"/>
    <w:rsid w:val="00223E58"/>
    <w:rsid w:val="0022461D"/>
    <w:rsid w:val="002249CE"/>
    <w:rsid w:val="00224F2A"/>
    <w:rsid w:val="00224F2D"/>
    <w:rsid w:val="0022573B"/>
    <w:rsid w:val="00225813"/>
    <w:rsid w:val="00225E4E"/>
    <w:rsid w:val="00225EF7"/>
    <w:rsid w:val="00225F4A"/>
    <w:rsid w:val="00227278"/>
    <w:rsid w:val="00227777"/>
    <w:rsid w:val="00227945"/>
    <w:rsid w:val="00227CDA"/>
    <w:rsid w:val="00227E53"/>
    <w:rsid w:val="00230072"/>
    <w:rsid w:val="00230413"/>
    <w:rsid w:val="002304FD"/>
    <w:rsid w:val="00230CE7"/>
    <w:rsid w:val="00231AAA"/>
    <w:rsid w:val="00232E4C"/>
    <w:rsid w:val="002336B3"/>
    <w:rsid w:val="002336DA"/>
    <w:rsid w:val="00233E9F"/>
    <w:rsid w:val="0023413D"/>
    <w:rsid w:val="0023447D"/>
    <w:rsid w:val="00234708"/>
    <w:rsid w:val="00234FA5"/>
    <w:rsid w:val="00234FC5"/>
    <w:rsid w:val="0023559B"/>
    <w:rsid w:val="00235E90"/>
    <w:rsid w:val="00236242"/>
    <w:rsid w:val="0023665B"/>
    <w:rsid w:val="00236AE3"/>
    <w:rsid w:val="00236D42"/>
    <w:rsid w:val="002375C6"/>
    <w:rsid w:val="002379BE"/>
    <w:rsid w:val="00237F3E"/>
    <w:rsid w:val="00240203"/>
    <w:rsid w:val="00240EEF"/>
    <w:rsid w:val="00240FF8"/>
    <w:rsid w:val="002411B4"/>
    <w:rsid w:val="00241A0E"/>
    <w:rsid w:val="00241B4B"/>
    <w:rsid w:val="00242397"/>
    <w:rsid w:val="002424FF"/>
    <w:rsid w:val="00242913"/>
    <w:rsid w:val="002429FC"/>
    <w:rsid w:val="00242B7F"/>
    <w:rsid w:val="002434C6"/>
    <w:rsid w:val="00243A3C"/>
    <w:rsid w:val="00243B51"/>
    <w:rsid w:val="00244FFC"/>
    <w:rsid w:val="002450C2"/>
    <w:rsid w:val="002453AD"/>
    <w:rsid w:val="00245AAC"/>
    <w:rsid w:val="00245BE1"/>
    <w:rsid w:val="00245D76"/>
    <w:rsid w:val="002461E9"/>
    <w:rsid w:val="00246A4E"/>
    <w:rsid w:val="00246E0A"/>
    <w:rsid w:val="002472D3"/>
    <w:rsid w:val="002479C7"/>
    <w:rsid w:val="00247E4D"/>
    <w:rsid w:val="00250670"/>
    <w:rsid w:val="00250863"/>
    <w:rsid w:val="00251681"/>
    <w:rsid w:val="00251748"/>
    <w:rsid w:val="00251DE2"/>
    <w:rsid w:val="00251F32"/>
    <w:rsid w:val="0025206E"/>
    <w:rsid w:val="00252E6C"/>
    <w:rsid w:val="00253819"/>
    <w:rsid w:val="00254B51"/>
    <w:rsid w:val="00254FB1"/>
    <w:rsid w:val="00254FD0"/>
    <w:rsid w:val="00255AB1"/>
    <w:rsid w:val="00255BC6"/>
    <w:rsid w:val="00255E04"/>
    <w:rsid w:val="00255F06"/>
    <w:rsid w:val="002563FE"/>
    <w:rsid w:val="0025657C"/>
    <w:rsid w:val="00256597"/>
    <w:rsid w:val="002566EB"/>
    <w:rsid w:val="00256821"/>
    <w:rsid w:val="002569CA"/>
    <w:rsid w:val="00256BE7"/>
    <w:rsid w:val="00256D57"/>
    <w:rsid w:val="00256DC5"/>
    <w:rsid w:val="00256E13"/>
    <w:rsid w:val="00256EDA"/>
    <w:rsid w:val="00256FCF"/>
    <w:rsid w:val="002575E6"/>
    <w:rsid w:val="00257BD5"/>
    <w:rsid w:val="00257F8F"/>
    <w:rsid w:val="002600DD"/>
    <w:rsid w:val="00260DB3"/>
    <w:rsid w:val="0026135F"/>
    <w:rsid w:val="002620CD"/>
    <w:rsid w:val="00262516"/>
    <w:rsid w:val="00262AA6"/>
    <w:rsid w:val="00262C90"/>
    <w:rsid w:val="00262CF1"/>
    <w:rsid w:val="00263196"/>
    <w:rsid w:val="0026336A"/>
    <w:rsid w:val="002635B0"/>
    <w:rsid w:val="00263AC7"/>
    <w:rsid w:val="00263BBF"/>
    <w:rsid w:val="00263C73"/>
    <w:rsid w:val="0026408C"/>
    <w:rsid w:val="00264887"/>
    <w:rsid w:val="00264B03"/>
    <w:rsid w:val="00265096"/>
    <w:rsid w:val="002657FC"/>
    <w:rsid w:val="00265CF6"/>
    <w:rsid w:val="00266131"/>
    <w:rsid w:val="0026620F"/>
    <w:rsid w:val="00266543"/>
    <w:rsid w:val="002670AF"/>
    <w:rsid w:val="00267361"/>
    <w:rsid w:val="00267A8C"/>
    <w:rsid w:val="002707ED"/>
    <w:rsid w:val="00270929"/>
    <w:rsid w:val="0027094E"/>
    <w:rsid w:val="00270B1A"/>
    <w:rsid w:val="00270CB0"/>
    <w:rsid w:val="00270CB9"/>
    <w:rsid w:val="00270DB9"/>
    <w:rsid w:val="00271D65"/>
    <w:rsid w:val="00271EBC"/>
    <w:rsid w:val="002724F4"/>
    <w:rsid w:val="00272B59"/>
    <w:rsid w:val="00272D1A"/>
    <w:rsid w:val="00272EEF"/>
    <w:rsid w:val="002732B9"/>
    <w:rsid w:val="00273363"/>
    <w:rsid w:val="002738A0"/>
    <w:rsid w:val="00273EF8"/>
    <w:rsid w:val="0027417F"/>
    <w:rsid w:val="00274211"/>
    <w:rsid w:val="00274311"/>
    <w:rsid w:val="0027452A"/>
    <w:rsid w:val="002745D1"/>
    <w:rsid w:val="00274A3F"/>
    <w:rsid w:val="00274D8B"/>
    <w:rsid w:val="00275873"/>
    <w:rsid w:val="00276EDF"/>
    <w:rsid w:val="00277702"/>
    <w:rsid w:val="00277794"/>
    <w:rsid w:val="002777B2"/>
    <w:rsid w:val="00277ADA"/>
    <w:rsid w:val="00277B87"/>
    <w:rsid w:val="00280059"/>
    <w:rsid w:val="0028039A"/>
    <w:rsid w:val="002808C9"/>
    <w:rsid w:val="0028115C"/>
    <w:rsid w:val="002812A5"/>
    <w:rsid w:val="00281489"/>
    <w:rsid w:val="002817ED"/>
    <w:rsid w:val="00282206"/>
    <w:rsid w:val="002828C4"/>
    <w:rsid w:val="00282B08"/>
    <w:rsid w:val="002838B1"/>
    <w:rsid w:val="00283ED9"/>
    <w:rsid w:val="002842B7"/>
    <w:rsid w:val="00285522"/>
    <w:rsid w:val="00285B5B"/>
    <w:rsid w:val="00285E9E"/>
    <w:rsid w:val="002862F6"/>
    <w:rsid w:val="00286512"/>
    <w:rsid w:val="00286A56"/>
    <w:rsid w:val="00286F92"/>
    <w:rsid w:val="002876D4"/>
    <w:rsid w:val="0029001B"/>
    <w:rsid w:val="0029018A"/>
    <w:rsid w:val="002901E6"/>
    <w:rsid w:val="00290893"/>
    <w:rsid w:val="002908F1"/>
    <w:rsid w:val="0029092D"/>
    <w:rsid w:val="002917D5"/>
    <w:rsid w:val="002917F7"/>
    <w:rsid w:val="00291AF9"/>
    <w:rsid w:val="00291F5C"/>
    <w:rsid w:val="0029254F"/>
    <w:rsid w:val="00292846"/>
    <w:rsid w:val="00292FF0"/>
    <w:rsid w:val="0029326C"/>
    <w:rsid w:val="00293432"/>
    <w:rsid w:val="0029345F"/>
    <w:rsid w:val="00294CE9"/>
    <w:rsid w:val="00294D60"/>
    <w:rsid w:val="00295EEF"/>
    <w:rsid w:val="00295F8C"/>
    <w:rsid w:val="00296512"/>
    <w:rsid w:val="00296562"/>
    <w:rsid w:val="00296C26"/>
    <w:rsid w:val="00296FE3"/>
    <w:rsid w:val="002976E3"/>
    <w:rsid w:val="0029776F"/>
    <w:rsid w:val="00297C37"/>
    <w:rsid w:val="00297C74"/>
    <w:rsid w:val="002A064A"/>
    <w:rsid w:val="002A0A51"/>
    <w:rsid w:val="002A0CD3"/>
    <w:rsid w:val="002A0E53"/>
    <w:rsid w:val="002A173D"/>
    <w:rsid w:val="002A1A28"/>
    <w:rsid w:val="002A27E6"/>
    <w:rsid w:val="002A2A65"/>
    <w:rsid w:val="002A2D85"/>
    <w:rsid w:val="002A2E17"/>
    <w:rsid w:val="002A38F6"/>
    <w:rsid w:val="002A3B94"/>
    <w:rsid w:val="002A3D40"/>
    <w:rsid w:val="002A3F15"/>
    <w:rsid w:val="002A3F33"/>
    <w:rsid w:val="002A49C6"/>
    <w:rsid w:val="002A4E97"/>
    <w:rsid w:val="002A4FCE"/>
    <w:rsid w:val="002A5926"/>
    <w:rsid w:val="002A5F1D"/>
    <w:rsid w:val="002A5F55"/>
    <w:rsid w:val="002A6973"/>
    <w:rsid w:val="002A747C"/>
    <w:rsid w:val="002A76ED"/>
    <w:rsid w:val="002A7BEC"/>
    <w:rsid w:val="002A7E3C"/>
    <w:rsid w:val="002B0007"/>
    <w:rsid w:val="002B037F"/>
    <w:rsid w:val="002B0ACE"/>
    <w:rsid w:val="002B0F7A"/>
    <w:rsid w:val="002B12CC"/>
    <w:rsid w:val="002B1621"/>
    <w:rsid w:val="002B1845"/>
    <w:rsid w:val="002B1C13"/>
    <w:rsid w:val="002B23E0"/>
    <w:rsid w:val="002B28DE"/>
    <w:rsid w:val="002B2FAC"/>
    <w:rsid w:val="002B3A3E"/>
    <w:rsid w:val="002B3DAB"/>
    <w:rsid w:val="002B3ED9"/>
    <w:rsid w:val="002B44AC"/>
    <w:rsid w:val="002B453D"/>
    <w:rsid w:val="002B46B2"/>
    <w:rsid w:val="002B554A"/>
    <w:rsid w:val="002B55C9"/>
    <w:rsid w:val="002B623B"/>
    <w:rsid w:val="002B64DF"/>
    <w:rsid w:val="002B6989"/>
    <w:rsid w:val="002B6A26"/>
    <w:rsid w:val="002B6A51"/>
    <w:rsid w:val="002B6BCD"/>
    <w:rsid w:val="002B714C"/>
    <w:rsid w:val="002B751C"/>
    <w:rsid w:val="002B7A8C"/>
    <w:rsid w:val="002B7EA6"/>
    <w:rsid w:val="002C0120"/>
    <w:rsid w:val="002C20E7"/>
    <w:rsid w:val="002C24DD"/>
    <w:rsid w:val="002C250B"/>
    <w:rsid w:val="002C2869"/>
    <w:rsid w:val="002C2DD4"/>
    <w:rsid w:val="002C322E"/>
    <w:rsid w:val="002C37CE"/>
    <w:rsid w:val="002C3AC2"/>
    <w:rsid w:val="002C3E5F"/>
    <w:rsid w:val="002C3F28"/>
    <w:rsid w:val="002C4798"/>
    <w:rsid w:val="002C4A4B"/>
    <w:rsid w:val="002C4C06"/>
    <w:rsid w:val="002C4C2C"/>
    <w:rsid w:val="002C53E0"/>
    <w:rsid w:val="002C5608"/>
    <w:rsid w:val="002C57EA"/>
    <w:rsid w:val="002C5844"/>
    <w:rsid w:val="002C5CCC"/>
    <w:rsid w:val="002C6893"/>
    <w:rsid w:val="002C692E"/>
    <w:rsid w:val="002C6B6E"/>
    <w:rsid w:val="002C6D24"/>
    <w:rsid w:val="002C6DE1"/>
    <w:rsid w:val="002C6F88"/>
    <w:rsid w:val="002C70D1"/>
    <w:rsid w:val="002C7362"/>
    <w:rsid w:val="002C772E"/>
    <w:rsid w:val="002C7BA0"/>
    <w:rsid w:val="002D10AF"/>
    <w:rsid w:val="002D14F1"/>
    <w:rsid w:val="002D20D9"/>
    <w:rsid w:val="002D24B0"/>
    <w:rsid w:val="002D24C3"/>
    <w:rsid w:val="002D25FB"/>
    <w:rsid w:val="002D26C2"/>
    <w:rsid w:val="002D278B"/>
    <w:rsid w:val="002D2C77"/>
    <w:rsid w:val="002D313E"/>
    <w:rsid w:val="002D37C4"/>
    <w:rsid w:val="002D455A"/>
    <w:rsid w:val="002D45D9"/>
    <w:rsid w:val="002D4946"/>
    <w:rsid w:val="002D4A59"/>
    <w:rsid w:val="002D4A80"/>
    <w:rsid w:val="002D4B90"/>
    <w:rsid w:val="002D537C"/>
    <w:rsid w:val="002D5645"/>
    <w:rsid w:val="002D5FF6"/>
    <w:rsid w:val="002D61C8"/>
    <w:rsid w:val="002D624D"/>
    <w:rsid w:val="002D6854"/>
    <w:rsid w:val="002D742E"/>
    <w:rsid w:val="002D7757"/>
    <w:rsid w:val="002E021B"/>
    <w:rsid w:val="002E0375"/>
    <w:rsid w:val="002E03D2"/>
    <w:rsid w:val="002E064D"/>
    <w:rsid w:val="002E0DCB"/>
    <w:rsid w:val="002E1431"/>
    <w:rsid w:val="002E1B56"/>
    <w:rsid w:val="002E211C"/>
    <w:rsid w:val="002E22D2"/>
    <w:rsid w:val="002E24D9"/>
    <w:rsid w:val="002E2F06"/>
    <w:rsid w:val="002E3494"/>
    <w:rsid w:val="002E3A7D"/>
    <w:rsid w:val="002E3B44"/>
    <w:rsid w:val="002E43C0"/>
    <w:rsid w:val="002E4403"/>
    <w:rsid w:val="002E4571"/>
    <w:rsid w:val="002E4D02"/>
    <w:rsid w:val="002E554D"/>
    <w:rsid w:val="002E5E35"/>
    <w:rsid w:val="002E5EE3"/>
    <w:rsid w:val="002E675C"/>
    <w:rsid w:val="002E6A0C"/>
    <w:rsid w:val="002E6B58"/>
    <w:rsid w:val="002E6BD5"/>
    <w:rsid w:val="002E6E7E"/>
    <w:rsid w:val="002E744B"/>
    <w:rsid w:val="002E74E3"/>
    <w:rsid w:val="002E756D"/>
    <w:rsid w:val="002E7676"/>
    <w:rsid w:val="002E79FB"/>
    <w:rsid w:val="002E7A97"/>
    <w:rsid w:val="002E7B13"/>
    <w:rsid w:val="002F0033"/>
    <w:rsid w:val="002F028B"/>
    <w:rsid w:val="002F0390"/>
    <w:rsid w:val="002F0538"/>
    <w:rsid w:val="002F13F9"/>
    <w:rsid w:val="002F15E0"/>
    <w:rsid w:val="002F18CE"/>
    <w:rsid w:val="002F1B52"/>
    <w:rsid w:val="002F215A"/>
    <w:rsid w:val="002F343B"/>
    <w:rsid w:val="002F362C"/>
    <w:rsid w:val="002F3A31"/>
    <w:rsid w:val="002F3C16"/>
    <w:rsid w:val="002F3D9C"/>
    <w:rsid w:val="002F41FF"/>
    <w:rsid w:val="002F506A"/>
    <w:rsid w:val="002F514A"/>
    <w:rsid w:val="002F53D4"/>
    <w:rsid w:val="002F56F2"/>
    <w:rsid w:val="002F6669"/>
    <w:rsid w:val="002F67A9"/>
    <w:rsid w:val="002F6EB9"/>
    <w:rsid w:val="002F71FB"/>
    <w:rsid w:val="002F7345"/>
    <w:rsid w:val="002F773E"/>
    <w:rsid w:val="002F7871"/>
    <w:rsid w:val="002F7E4B"/>
    <w:rsid w:val="00300370"/>
    <w:rsid w:val="00300838"/>
    <w:rsid w:val="00301050"/>
    <w:rsid w:val="00301669"/>
    <w:rsid w:val="00301E67"/>
    <w:rsid w:val="00302015"/>
    <w:rsid w:val="00302AF1"/>
    <w:rsid w:val="00302B54"/>
    <w:rsid w:val="00302D48"/>
    <w:rsid w:val="00303072"/>
    <w:rsid w:val="00303116"/>
    <w:rsid w:val="0030351E"/>
    <w:rsid w:val="00303548"/>
    <w:rsid w:val="003037CD"/>
    <w:rsid w:val="00303BCA"/>
    <w:rsid w:val="003047F9"/>
    <w:rsid w:val="00304F04"/>
    <w:rsid w:val="0030541C"/>
    <w:rsid w:val="003057E2"/>
    <w:rsid w:val="00305DD8"/>
    <w:rsid w:val="00305ED4"/>
    <w:rsid w:val="003064B6"/>
    <w:rsid w:val="00306818"/>
    <w:rsid w:val="003068A1"/>
    <w:rsid w:val="0030706A"/>
    <w:rsid w:val="003070CD"/>
    <w:rsid w:val="0030753B"/>
    <w:rsid w:val="00307550"/>
    <w:rsid w:val="00307551"/>
    <w:rsid w:val="0031042B"/>
    <w:rsid w:val="00310C4C"/>
    <w:rsid w:val="00311198"/>
    <w:rsid w:val="0031137F"/>
    <w:rsid w:val="0031143D"/>
    <w:rsid w:val="00311A61"/>
    <w:rsid w:val="00311AB7"/>
    <w:rsid w:val="0031235D"/>
    <w:rsid w:val="00312800"/>
    <w:rsid w:val="00312A80"/>
    <w:rsid w:val="00312CE1"/>
    <w:rsid w:val="00313183"/>
    <w:rsid w:val="00313862"/>
    <w:rsid w:val="00313891"/>
    <w:rsid w:val="00313E11"/>
    <w:rsid w:val="003142EA"/>
    <w:rsid w:val="0031472B"/>
    <w:rsid w:val="003148CD"/>
    <w:rsid w:val="00314B55"/>
    <w:rsid w:val="00314D1A"/>
    <w:rsid w:val="00315C89"/>
    <w:rsid w:val="00315FAC"/>
    <w:rsid w:val="00316696"/>
    <w:rsid w:val="00316C26"/>
    <w:rsid w:val="00316D29"/>
    <w:rsid w:val="0031736A"/>
    <w:rsid w:val="0031762B"/>
    <w:rsid w:val="003178B7"/>
    <w:rsid w:val="00317A90"/>
    <w:rsid w:val="00317B56"/>
    <w:rsid w:val="00320716"/>
    <w:rsid w:val="00320C47"/>
    <w:rsid w:val="00320EDE"/>
    <w:rsid w:val="003215EB"/>
    <w:rsid w:val="00321C93"/>
    <w:rsid w:val="00321D9B"/>
    <w:rsid w:val="00321F73"/>
    <w:rsid w:val="00322110"/>
    <w:rsid w:val="00322121"/>
    <w:rsid w:val="00322309"/>
    <w:rsid w:val="003228A9"/>
    <w:rsid w:val="00322EE4"/>
    <w:rsid w:val="00322F56"/>
    <w:rsid w:val="00323293"/>
    <w:rsid w:val="00323491"/>
    <w:rsid w:val="003235C7"/>
    <w:rsid w:val="00323790"/>
    <w:rsid w:val="003238E0"/>
    <w:rsid w:val="0032399D"/>
    <w:rsid w:val="00324CDA"/>
    <w:rsid w:val="00325D6C"/>
    <w:rsid w:val="00325DC4"/>
    <w:rsid w:val="00325EDE"/>
    <w:rsid w:val="00326613"/>
    <w:rsid w:val="00326C85"/>
    <w:rsid w:val="0032756C"/>
    <w:rsid w:val="003275A0"/>
    <w:rsid w:val="00327623"/>
    <w:rsid w:val="00327797"/>
    <w:rsid w:val="003277E3"/>
    <w:rsid w:val="00330391"/>
    <w:rsid w:val="00330854"/>
    <w:rsid w:val="00331145"/>
    <w:rsid w:val="00331785"/>
    <w:rsid w:val="0033178F"/>
    <w:rsid w:val="00331841"/>
    <w:rsid w:val="00331A00"/>
    <w:rsid w:val="00331BF9"/>
    <w:rsid w:val="00331CE4"/>
    <w:rsid w:val="00331F91"/>
    <w:rsid w:val="003327B8"/>
    <w:rsid w:val="00332CAD"/>
    <w:rsid w:val="00332CBD"/>
    <w:rsid w:val="003330A1"/>
    <w:rsid w:val="003343A4"/>
    <w:rsid w:val="00334725"/>
    <w:rsid w:val="00334EDE"/>
    <w:rsid w:val="00335AE7"/>
    <w:rsid w:val="00336024"/>
    <w:rsid w:val="003361EE"/>
    <w:rsid w:val="00336796"/>
    <w:rsid w:val="00336E31"/>
    <w:rsid w:val="00336FEF"/>
    <w:rsid w:val="00337305"/>
    <w:rsid w:val="00337433"/>
    <w:rsid w:val="00337760"/>
    <w:rsid w:val="00337854"/>
    <w:rsid w:val="0033792C"/>
    <w:rsid w:val="00337F6D"/>
    <w:rsid w:val="00337FAF"/>
    <w:rsid w:val="00340319"/>
    <w:rsid w:val="00340348"/>
    <w:rsid w:val="00340352"/>
    <w:rsid w:val="0034062B"/>
    <w:rsid w:val="003407CD"/>
    <w:rsid w:val="00340E1A"/>
    <w:rsid w:val="0034155B"/>
    <w:rsid w:val="003416AF"/>
    <w:rsid w:val="0034183F"/>
    <w:rsid w:val="00341C9D"/>
    <w:rsid w:val="00342046"/>
    <w:rsid w:val="003426F1"/>
    <w:rsid w:val="003427E4"/>
    <w:rsid w:val="003431EC"/>
    <w:rsid w:val="00343C35"/>
    <w:rsid w:val="00344AA3"/>
    <w:rsid w:val="00344DB5"/>
    <w:rsid w:val="00345A9A"/>
    <w:rsid w:val="00345E04"/>
    <w:rsid w:val="003462D4"/>
    <w:rsid w:val="00346E1E"/>
    <w:rsid w:val="00347320"/>
    <w:rsid w:val="00347DEF"/>
    <w:rsid w:val="00347EE9"/>
    <w:rsid w:val="00350539"/>
    <w:rsid w:val="00351258"/>
    <w:rsid w:val="00351397"/>
    <w:rsid w:val="00351906"/>
    <w:rsid w:val="00351B87"/>
    <w:rsid w:val="00352BBA"/>
    <w:rsid w:val="00352E0C"/>
    <w:rsid w:val="00353B65"/>
    <w:rsid w:val="00355C6A"/>
    <w:rsid w:val="00355E12"/>
    <w:rsid w:val="00355FAE"/>
    <w:rsid w:val="00357025"/>
    <w:rsid w:val="003573A3"/>
    <w:rsid w:val="00357940"/>
    <w:rsid w:val="00360216"/>
    <w:rsid w:val="00360319"/>
    <w:rsid w:val="003607EE"/>
    <w:rsid w:val="00360A6E"/>
    <w:rsid w:val="00360E9A"/>
    <w:rsid w:val="003611D0"/>
    <w:rsid w:val="0036137F"/>
    <w:rsid w:val="003618C7"/>
    <w:rsid w:val="00361A28"/>
    <w:rsid w:val="00361A97"/>
    <w:rsid w:val="00361E37"/>
    <w:rsid w:val="00361EDC"/>
    <w:rsid w:val="003621FA"/>
    <w:rsid w:val="003622B9"/>
    <w:rsid w:val="003623BD"/>
    <w:rsid w:val="00362B07"/>
    <w:rsid w:val="00362F93"/>
    <w:rsid w:val="003630A1"/>
    <w:rsid w:val="003633AA"/>
    <w:rsid w:val="0036352F"/>
    <w:rsid w:val="003636DA"/>
    <w:rsid w:val="003638D5"/>
    <w:rsid w:val="0036395C"/>
    <w:rsid w:val="0036439D"/>
    <w:rsid w:val="00364684"/>
    <w:rsid w:val="00364A08"/>
    <w:rsid w:val="003656CD"/>
    <w:rsid w:val="00365980"/>
    <w:rsid w:val="003659D4"/>
    <w:rsid w:val="00365E81"/>
    <w:rsid w:val="003669A5"/>
    <w:rsid w:val="003669BB"/>
    <w:rsid w:val="00366C02"/>
    <w:rsid w:val="00367203"/>
    <w:rsid w:val="0036723E"/>
    <w:rsid w:val="003672E7"/>
    <w:rsid w:val="003676F7"/>
    <w:rsid w:val="00367C0D"/>
    <w:rsid w:val="00367DB3"/>
    <w:rsid w:val="00367E8C"/>
    <w:rsid w:val="00370A97"/>
    <w:rsid w:val="00370ED9"/>
    <w:rsid w:val="00370EE0"/>
    <w:rsid w:val="00371396"/>
    <w:rsid w:val="00371810"/>
    <w:rsid w:val="003719FA"/>
    <w:rsid w:val="00371BD6"/>
    <w:rsid w:val="00371EDF"/>
    <w:rsid w:val="003728D7"/>
    <w:rsid w:val="003729EB"/>
    <w:rsid w:val="00372C6A"/>
    <w:rsid w:val="00372E92"/>
    <w:rsid w:val="00372EB1"/>
    <w:rsid w:val="00373022"/>
    <w:rsid w:val="00373391"/>
    <w:rsid w:val="003737CD"/>
    <w:rsid w:val="0037469C"/>
    <w:rsid w:val="00374998"/>
    <w:rsid w:val="00374F34"/>
    <w:rsid w:val="00375912"/>
    <w:rsid w:val="00375F73"/>
    <w:rsid w:val="0037608B"/>
    <w:rsid w:val="0037611C"/>
    <w:rsid w:val="00376220"/>
    <w:rsid w:val="003765CD"/>
    <w:rsid w:val="003771D8"/>
    <w:rsid w:val="003771EE"/>
    <w:rsid w:val="00377440"/>
    <w:rsid w:val="00377736"/>
    <w:rsid w:val="00377BBF"/>
    <w:rsid w:val="00377F76"/>
    <w:rsid w:val="00377FB4"/>
    <w:rsid w:val="003807A9"/>
    <w:rsid w:val="00380903"/>
    <w:rsid w:val="00380907"/>
    <w:rsid w:val="003816AD"/>
    <w:rsid w:val="00381F06"/>
    <w:rsid w:val="003826D6"/>
    <w:rsid w:val="00382B4F"/>
    <w:rsid w:val="00382EA4"/>
    <w:rsid w:val="003839D1"/>
    <w:rsid w:val="00383B29"/>
    <w:rsid w:val="0038450E"/>
    <w:rsid w:val="00384934"/>
    <w:rsid w:val="0038576C"/>
    <w:rsid w:val="00385D0C"/>
    <w:rsid w:val="00385D54"/>
    <w:rsid w:val="0038676F"/>
    <w:rsid w:val="003868C0"/>
    <w:rsid w:val="003869F1"/>
    <w:rsid w:val="00386EC7"/>
    <w:rsid w:val="00387A31"/>
    <w:rsid w:val="00387AF1"/>
    <w:rsid w:val="00387CA6"/>
    <w:rsid w:val="00387D1B"/>
    <w:rsid w:val="00387F79"/>
    <w:rsid w:val="003901BD"/>
    <w:rsid w:val="0039049B"/>
    <w:rsid w:val="003909DF"/>
    <w:rsid w:val="003909EF"/>
    <w:rsid w:val="00390BA1"/>
    <w:rsid w:val="0039146D"/>
    <w:rsid w:val="00391A60"/>
    <w:rsid w:val="0039261E"/>
    <w:rsid w:val="00392839"/>
    <w:rsid w:val="003929BF"/>
    <w:rsid w:val="00392B3E"/>
    <w:rsid w:val="00392D86"/>
    <w:rsid w:val="0039307B"/>
    <w:rsid w:val="0039381F"/>
    <w:rsid w:val="00393AB3"/>
    <w:rsid w:val="00393F1C"/>
    <w:rsid w:val="00394019"/>
    <w:rsid w:val="00394612"/>
    <w:rsid w:val="003946EA"/>
    <w:rsid w:val="003952D5"/>
    <w:rsid w:val="00395780"/>
    <w:rsid w:val="00395F60"/>
    <w:rsid w:val="0039603B"/>
    <w:rsid w:val="003962A6"/>
    <w:rsid w:val="0039649E"/>
    <w:rsid w:val="00396912"/>
    <w:rsid w:val="00396ABE"/>
    <w:rsid w:val="00396C59"/>
    <w:rsid w:val="00396E26"/>
    <w:rsid w:val="00397370"/>
    <w:rsid w:val="0039765E"/>
    <w:rsid w:val="00397843"/>
    <w:rsid w:val="003A0170"/>
    <w:rsid w:val="003A05B7"/>
    <w:rsid w:val="003A0B22"/>
    <w:rsid w:val="003A0BC0"/>
    <w:rsid w:val="003A0D57"/>
    <w:rsid w:val="003A14FA"/>
    <w:rsid w:val="003A15CB"/>
    <w:rsid w:val="003A1824"/>
    <w:rsid w:val="003A1C97"/>
    <w:rsid w:val="003A21BF"/>
    <w:rsid w:val="003A220B"/>
    <w:rsid w:val="003A2437"/>
    <w:rsid w:val="003A281B"/>
    <w:rsid w:val="003A28F8"/>
    <w:rsid w:val="003A2FC6"/>
    <w:rsid w:val="003A3034"/>
    <w:rsid w:val="003A34CD"/>
    <w:rsid w:val="003A3722"/>
    <w:rsid w:val="003A394E"/>
    <w:rsid w:val="003A3A6D"/>
    <w:rsid w:val="003A3F90"/>
    <w:rsid w:val="003A41BC"/>
    <w:rsid w:val="003A4624"/>
    <w:rsid w:val="003A4C34"/>
    <w:rsid w:val="003A4E59"/>
    <w:rsid w:val="003A5326"/>
    <w:rsid w:val="003A5B2F"/>
    <w:rsid w:val="003A5C5A"/>
    <w:rsid w:val="003A662B"/>
    <w:rsid w:val="003A695A"/>
    <w:rsid w:val="003A69F3"/>
    <w:rsid w:val="003A6C47"/>
    <w:rsid w:val="003A7633"/>
    <w:rsid w:val="003B0087"/>
    <w:rsid w:val="003B0983"/>
    <w:rsid w:val="003B099D"/>
    <w:rsid w:val="003B0A2A"/>
    <w:rsid w:val="003B1248"/>
    <w:rsid w:val="003B14D5"/>
    <w:rsid w:val="003B167C"/>
    <w:rsid w:val="003B1866"/>
    <w:rsid w:val="003B1B33"/>
    <w:rsid w:val="003B1C65"/>
    <w:rsid w:val="003B204B"/>
    <w:rsid w:val="003B3C06"/>
    <w:rsid w:val="003B4036"/>
    <w:rsid w:val="003B4280"/>
    <w:rsid w:val="003B43D1"/>
    <w:rsid w:val="003B48F9"/>
    <w:rsid w:val="003B4A7F"/>
    <w:rsid w:val="003B4CF8"/>
    <w:rsid w:val="003B537B"/>
    <w:rsid w:val="003B5995"/>
    <w:rsid w:val="003B6530"/>
    <w:rsid w:val="003B680C"/>
    <w:rsid w:val="003B6CDA"/>
    <w:rsid w:val="003B7C3E"/>
    <w:rsid w:val="003B7FB1"/>
    <w:rsid w:val="003C09F9"/>
    <w:rsid w:val="003C0D5A"/>
    <w:rsid w:val="003C0E81"/>
    <w:rsid w:val="003C11B9"/>
    <w:rsid w:val="003C24DC"/>
    <w:rsid w:val="003C255C"/>
    <w:rsid w:val="003C2782"/>
    <w:rsid w:val="003C2BD9"/>
    <w:rsid w:val="003C2F96"/>
    <w:rsid w:val="003C39F0"/>
    <w:rsid w:val="003C3DAB"/>
    <w:rsid w:val="003C3E0A"/>
    <w:rsid w:val="003C406F"/>
    <w:rsid w:val="003C4983"/>
    <w:rsid w:val="003C4CCF"/>
    <w:rsid w:val="003C55A3"/>
    <w:rsid w:val="003C574F"/>
    <w:rsid w:val="003C5814"/>
    <w:rsid w:val="003C5A52"/>
    <w:rsid w:val="003C5A98"/>
    <w:rsid w:val="003C5BB7"/>
    <w:rsid w:val="003C5E42"/>
    <w:rsid w:val="003C5FB1"/>
    <w:rsid w:val="003C605B"/>
    <w:rsid w:val="003C625D"/>
    <w:rsid w:val="003C63C8"/>
    <w:rsid w:val="003C6F33"/>
    <w:rsid w:val="003C71CD"/>
    <w:rsid w:val="003C71F5"/>
    <w:rsid w:val="003C7680"/>
    <w:rsid w:val="003C78E6"/>
    <w:rsid w:val="003C7D9A"/>
    <w:rsid w:val="003D0B30"/>
    <w:rsid w:val="003D10F8"/>
    <w:rsid w:val="003D1734"/>
    <w:rsid w:val="003D197D"/>
    <w:rsid w:val="003D1BB8"/>
    <w:rsid w:val="003D1D05"/>
    <w:rsid w:val="003D258E"/>
    <w:rsid w:val="003D25E2"/>
    <w:rsid w:val="003D29AF"/>
    <w:rsid w:val="003D2A03"/>
    <w:rsid w:val="003D2AB0"/>
    <w:rsid w:val="003D2BA8"/>
    <w:rsid w:val="003D2BE1"/>
    <w:rsid w:val="003D302D"/>
    <w:rsid w:val="003D374C"/>
    <w:rsid w:val="003D381C"/>
    <w:rsid w:val="003D415E"/>
    <w:rsid w:val="003D457F"/>
    <w:rsid w:val="003D4D35"/>
    <w:rsid w:val="003D4FA9"/>
    <w:rsid w:val="003D6411"/>
    <w:rsid w:val="003D681A"/>
    <w:rsid w:val="003D729A"/>
    <w:rsid w:val="003D7AE5"/>
    <w:rsid w:val="003D7D52"/>
    <w:rsid w:val="003D7E75"/>
    <w:rsid w:val="003D7F9A"/>
    <w:rsid w:val="003E0404"/>
    <w:rsid w:val="003E044F"/>
    <w:rsid w:val="003E069F"/>
    <w:rsid w:val="003E0E4E"/>
    <w:rsid w:val="003E1027"/>
    <w:rsid w:val="003E2450"/>
    <w:rsid w:val="003E2502"/>
    <w:rsid w:val="003E25C3"/>
    <w:rsid w:val="003E2861"/>
    <w:rsid w:val="003E29C1"/>
    <w:rsid w:val="003E2F78"/>
    <w:rsid w:val="003E34AD"/>
    <w:rsid w:val="003E3A78"/>
    <w:rsid w:val="003E3FCE"/>
    <w:rsid w:val="003E4059"/>
    <w:rsid w:val="003E410A"/>
    <w:rsid w:val="003E42BE"/>
    <w:rsid w:val="003E44FF"/>
    <w:rsid w:val="003E46BA"/>
    <w:rsid w:val="003E46FC"/>
    <w:rsid w:val="003E47C7"/>
    <w:rsid w:val="003E4860"/>
    <w:rsid w:val="003E4DAD"/>
    <w:rsid w:val="003E52DE"/>
    <w:rsid w:val="003E6059"/>
    <w:rsid w:val="003E635E"/>
    <w:rsid w:val="003E6507"/>
    <w:rsid w:val="003E6AC7"/>
    <w:rsid w:val="003E6B55"/>
    <w:rsid w:val="003E6C39"/>
    <w:rsid w:val="003E6D26"/>
    <w:rsid w:val="003E7147"/>
    <w:rsid w:val="003E7156"/>
    <w:rsid w:val="003E7285"/>
    <w:rsid w:val="003E7819"/>
    <w:rsid w:val="003E7AA8"/>
    <w:rsid w:val="003E7D39"/>
    <w:rsid w:val="003E7DE1"/>
    <w:rsid w:val="003E7F5E"/>
    <w:rsid w:val="003F00D7"/>
    <w:rsid w:val="003F02B9"/>
    <w:rsid w:val="003F0333"/>
    <w:rsid w:val="003F0500"/>
    <w:rsid w:val="003F0B20"/>
    <w:rsid w:val="003F0E03"/>
    <w:rsid w:val="003F0E91"/>
    <w:rsid w:val="003F11F7"/>
    <w:rsid w:val="003F1905"/>
    <w:rsid w:val="003F1906"/>
    <w:rsid w:val="003F27E4"/>
    <w:rsid w:val="003F28FC"/>
    <w:rsid w:val="003F2956"/>
    <w:rsid w:val="003F2B71"/>
    <w:rsid w:val="003F2D62"/>
    <w:rsid w:val="003F2D7C"/>
    <w:rsid w:val="003F37DF"/>
    <w:rsid w:val="003F390A"/>
    <w:rsid w:val="003F3A0E"/>
    <w:rsid w:val="003F3D59"/>
    <w:rsid w:val="003F3D5F"/>
    <w:rsid w:val="003F44C3"/>
    <w:rsid w:val="003F4883"/>
    <w:rsid w:val="003F48BD"/>
    <w:rsid w:val="003F4958"/>
    <w:rsid w:val="003F5D32"/>
    <w:rsid w:val="003F5E3B"/>
    <w:rsid w:val="003F5F47"/>
    <w:rsid w:val="003F68EB"/>
    <w:rsid w:val="003F7173"/>
    <w:rsid w:val="003F745E"/>
    <w:rsid w:val="003F7BB7"/>
    <w:rsid w:val="003F7EB6"/>
    <w:rsid w:val="00400330"/>
    <w:rsid w:val="0040041E"/>
    <w:rsid w:val="00400519"/>
    <w:rsid w:val="00400E0C"/>
    <w:rsid w:val="00400E53"/>
    <w:rsid w:val="00400FAB"/>
    <w:rsid w:val="00401747"/>
    <w:rsid w:val="00401B3B"/>
    <w:rsid w:val="00401EE2"/>
    <w:rsid w:val="0040217A"/>
    <w:rsid w:val="004024E9"/>
    <w:rsid w:val="00402864"/>
    <w:rsid w:val="00402C1E"/>
    <w:rsid w:val="00403262"/>
    <w:rsid w:val="0040331A"/>
    <w:rsid w:val="004035F3"/>
    <w:rsid w:val="004045FB"/>
    <w:rsid w:val="004047F7"/>
    <w:rsid w:val="00404CB8"/>
    <w:rsid w:val="00404FD1"/>
    <w:rsid w:val="004050E6"/>
    <w:rsid w:val="004053DF"/>
    <w:rsid w:val="00405AAD"/>
    <w:rsid w:val="00405E80"/>
    <w:rsid w:val="00405F72"/>
    <w:rsid w:val="00405F92"/>
    <w:rsid w:val="00406088"/>
    <w:rsid w:val="0040637D"/>
    <w:rsid w:val="0040643E"/>
    <w:rsid w:val="00406696"/>
    <w:rsid w:val="004067F9"/>
    <w:rsid w:val="004073DC"/>
    <w:rsid w:val="00407655"/>
    <w:rsid w:val="0041098D"/>
    <w:rsid w:val="00410DD3"/>
    <w:rsid w:val="00410F7A"/>
    <w:rsid w:val="00411563"/>
    <w:rsid w:val="00411940"/>
    <w:rsid w:val="00411D27"/>
    <w:rsid w:val="00411E0F"/>
    <w:rsid w:val="00411EF2"/>
    <w:rsid w:val="0041208C"/>
    <w:rsid w:val="00412093"/>
    <w:rsid w:val="00412254"/>
    <w:rsid w:val="004123F7"/>
    <w:rsid w:val="004128AD"/>
    <w:rsid w:val="00413C8A"/>
    <w:rsid w:val="00414042"/>
    <w:rsid w:val="00414E90"/>
    <w:rsid w:val="0041587D"/>
    <w:rsid w:val="00415A63"/>
    <w:rsid w:val="0041664C"/>
    <w:rsid w:val="004174FE"/>
    <w:rsid w:val="00417CC9"/>
    <w:rsid w:val="004202C7"/>
    <w:rsid w:val="00420A9A"/>
    <w:rsid w:val="00421309"/>
    <w:rsid w:val="004214C8"/>
    <w:rsid w:val="00421C2A"/>
    <w:rsid w:val="00422017"/>
    <w:rsid w:val="004220DE"/>
    <w:rsid w:val="004221BE"/>
    <w:rsid w:val="00422283"/>
    <w:rsid w:val="00422B6C"/>
    <w:rsid w:val="00422EE7"/>
    <w:rsid w:val="00423152"/>
    <w:rsid w:val="004231BE"/>
    <w:rsid w:val="00423694"/>
    <w:rsid w:val="004237DC"/>
    <w:rsid w:val="00423B8E"/>
    <w:rsid w:val="00423C3B"/>
    <w:rsid w:val="00423D2E"/>
    <w:rsid w:val="00423DBB"/>
    <w:rsid w:val="004245C8"/>
    <w:rsid w:val="00425A8B"/>
    <w:rsid w:val="00426472"/>
    <w:rsid w:val="0042660E"/>
    <w:rsid w:val="004269C3"/>
    <w:rsid w:val="00426B07"/>
    <w:rsid w:val="00426D65"/>
    <w:rsid w:val="00426E24"/>
    <w:rsid w:val="00427386"/>
    <w:rsid w:val="00427F5A"/>
    <w:rsid w:val="00427FA5"/>
    <w:rsid w:val="00427FA7"/>
    <w:rsid w:val="004300DE"/>
    <w:rsid w:val="0043080C"/>
    <w:rsid w:val="00430CD7"/>
    <w:rsid w:val="00430DF1"/>
    <w:rsid w:val="00430EDE"/>
    <w:rsid w:val="00431614"/>
    <w:rsid w:val="00431D73"/>
    <w:rsid w:val="00431F60"/>
    <w:rsid w:val="00432800"/>
    <w:rsid w:val="00432E7E"/>
    <w:rsid w:val="00432FBC"/>
    <w:rsid w:val="00433530"/>
    <w:rsid w:val="0043382D"/>
    <w:rsid w:val="004339E1"/>
    <w:rsid w:val="00433CCB"/>
    <w:rsid w:val="00434322"/>
    <w:rsid w:val="00434B7D"/>
    <w:rsid w:val="00434CFE"/>
    <w:rsid w:val="0043531C"/>
    <w:rsid w:val="004357C5"/>
    <w:rsid w:val="00435AFB"/>
    <w:rsid w:val="00435B6F"/>
    <w:rsid w:val="00435CA2"/>
    <w:rsid w:val="00435E8C"/>
    <w:rsid w:val="00436253"/>
    <w:rsid w:val="0043666D"/>
    <w:rsid w:val="004366AA"/>
    <w:rsid w:val="00436774"/>
    <w:rsid w:val="00436A51"/>
    <w:rsid w:val="00436C0A"/>
    <w:rsid w:val="00436DAC"/>
    <w:rsid w:val="00436E5E"/>
    <w:rsid w:val="0043708A"/>
    <w:rsid w:val="0043770B"/>
    <w:rsid w:val="0044007B"/>
    <w:rsid w:val="0044020D"/>
    <w:rsid w:val="00440252"/>
    <w:rsid w:val="00440432"/>
    <w:rsid w:val="00440C19"/>
    <w:rsid w:val="00440E05"/>
    <w:rsid w:val="00440E54"/>
    <w:rsid w:val="00441130"/>
    <w:rsid w:val="004415B3"/>
    <w:rsid w:val="00441DE2"/>
    <w:rsid w:val="0044220B"/>
    <w:rsid w:val="00442C62"/>
    <w:rsid w:val="004436E1"/>
    <w:rsid w:val="00443F05"/>
    <w:rsid w:val="00443FB4"/>
    <w:rsid w:val="0044489D"/>
    <w:rsid w:val="00444B0C"/>
    <w:rsid w:val="00444D36"/>
    <w:rsid w:val="00444DF8"/>
    <w:rsid w:val="00445138"/>
    <w:rsid w:val="00445199"/>
    <w:rsid w:val="0044532E"/>
    <w:rsid w:val="00445C49"/>
    <w:rsid w:val="00445EFF"/>
    <w:rsid w:val="00446207"/>
    <w:rsid w:val="00446BB3"/>
    <w:rsid w:val="00446EBB"/>
    <w:rsid w:val="00447144"/>
    <w:rsid w:val="004471B0"/>
    <w:rsid w:val="004477D0"/>
    <w:rsid w:val="00447906"/>
    <w:rsid w:val="00447B1E"/>
    <w:rsid w:val="004508D3"/>
    <w:rsid w:val="00451151"/>
    <w:rsid w:val="00451281"/>
    <w:rsid w:val="004512B3"/>
    <w:rsid w:val="004514CD"/>
    <w:rsid w:val="004515D2"/>
    <w:rsid w:val="00451782"/>
    <w:rsid w:val="004517B6"/>
    <w:rsid w:val="00451891"/>
    <w:rsid w:val="00451C88"/>
    <w:rsid w:val="00451CF0"/>
    <w:rsid w:val="00452207"/>
    <w:rsid w:val="004528CD"/>
    <w:rsid w:val="00454408"/>
    <w:rsid w:val="0045444E"/>
    <w:rsid w:val="00454711"/>
    <w:rsid w:val="00454A49"/>
    <w:rsid w:val="00455009"/>
    <w:rsid w:val="004554D0"/>
    <w:rsid w:val="00455A2A"/>
    <w:rsid w:val="00455E9F"/>
    <w:rsid w:val="00455ED0"/>
    <w:rsid w:val="00456213"/>
    <w:rsid w:val="00456780"/>
    <w:rsid w:val="00456909"/>
    <w:rsid w:val="00456AD3"/>
    <w:rsid w:val="004574C9"/>
    <w:rsid w:val="0045775F"/>
    <w:rsid w:val="00457CCF"/>
    <w:rsid w:val="00457D1D"/>
    <w:rsid w:val="004601CD"/>
    <w:rsid w:val="00460219"/>
    <w:rsid w:val="00460384"/>
    <w:rsid w:val="00460739"/>
    <w:rsid w:val="00460D94"/>
    <w:rsid w:val="00460E8B"/>
    <w:rsid w:val="00461051"/>
    <w:rsid w:val="0046124E"/>
    <w:rsid w:val="004612F6"/>
    <w:rsid w:val="00461440"/>
    <w:rsid w:val="00461A47"/>
    <w:rsid w:val="00461BA7"/>
    <w:rsid w:val="00461D46"/>
    <w:rsid w:val="00461D82"/>
    <w:rsid w:val="00461DF5"/>
    <w:rsid w:val="004621B9"/>
    <w:rsid w:val="00462592"/>
    <w:rsid w:val="004625B0"/>
    <w:rsid w:val="004625EA"/>
    <w:rsid w:val="004626E4"/>
    <w:rsid w:val="004627A7"/>
    <w:rsid w:val="00462AC6"/>
    <w:rsid w:val="00462D5D"/>
    <w:rsid w:val="004637AF"/>
    <w:rsid w:val="00463879"/>
    <w:rsid w:val="004643D9"/>
    <w:rsid w:val="00464998"/>
    <w:rsid w:val="00464E0C"/>
    <w:rsid w:val="00465983"/>
    <w:rsid w:val="00465B8C"/>
    <w:rsid w:val="00466046"/>
    <w:rsid w:val="00466CB7"/>
    <w:rsid w:val="00467736"/>
    <w:rsid w:val="00467ED7"/>
    <w:rsid w:val="00470148"/>
    <w:rsid w:val="0047031B"/>
    <w:rsid w:val="00470D90"/>
    <w:rsid w:val="004713DF"/>
    <w:rsid w:val="0047141E"/>
    <w:rsid w:val="00471908"/>
    <w:rsid w:val="00471C72"/>
    <w:rsid w:val="00471DB9"/>
    <w:rsid w:val="004722CA"/>
    <w:rsid w:val="00472507"/>
    <w:rsid w:val="00472A1F"/>
    <w:rsid w:val="00472A80"/>
    <w:rsid w:val="00472AB9"/>
    <w:rsid w:val="00473056"/>
    <w:rsid w:val="004730B6"/>
    <w:rsid w:val="004731E3"/>
    <w:rsid w:val="0047349B"/>
    <w:rsid w:val="00473650"/>
    <w:rsid w:val="0047398B"/>
    <w:rsid w:val="00473F52"/>
    <w:rsid w:val="00474377"/>
    <w:rsid w:val="00474421"/>
    <w:rsid w:val="00474D3D"/>
    <w:rsid w:val="004756A8"/>
    <w:rsid w:val="0047590C"/>
    <w:rsid w:val="00476762"/>
    <w:rsid w:val="004769E4"/>
    <w:rsid w:val="00476B26"/>
    <w:rsid w:val="00477689"/>
    <w:rsid w:val="00477DC6"/>
    <w:rsid w:val="00477DD1"/>
    <w:rsid w:val="004806E5"/>
    <w:rsid w:val="00480A07"/>
    <w:rsid w:val="00480F1F"/>
    <w:rsid w:val="004811F5"/>
    <w:rsid w:val="004815E5"/>
    <w:rsid w:val="00481689"/>
    <w:rsid w:val="00481F60"/>
    <w:rsid w:val="00482021"/>
    <w:rsid w:val="004821EF"/>
    <w:rsid w:val="00482A27"/>
    <w:rsid w:val="00482BAB"/>
    <w:rsid w:val="00482CF0"/>
    <w:rsid w:val="00482D11"/>
    <w:rsid w:val="004830C7"/>
    <w:rsid w:val="004835C2"/>
    <w:rsid w:val="00483809"/>
    <w:rsid w:val="004838F4"/>
    <w:rsid w:val="00483A5E"/>
    <w:rsid w:val="00483B79"/>
    <w:rsid w:val="00483C34"/>
    <w:rsid w:val="00483D6F"/>
    <w:rsid w:val="00483D7E"/>
    <w:rsid w:val="004842A1"/>
    <w:rsid w:val="004843EA"/>
    <w:rsid w:val="00484441"/>
    <w:rsid w:val="00484622"/>
    <w:rsid w:val="00484729"/>
    <w:rsid w:val="00484D36"/>
    <w:rsid w:val="00484D8A"/>
    <w:rsid w:val="004851BD"/>
    <w:rsid w:val="004852FA"/>
    <w:rsid w:val="00485E26"/>
    <w:rsid w:val="00485E41"/>
    <w:rsid w:val="00486330"/>
    <w:rsid w:val="00486368"/>
    <w:rsid w:val="00486680"/>
    <w:rsid w:val="00486A1F"/>
    <w:rsid w:val="004872A6"/>
    <w:rsid w:val="00487992"/>
    <w:rsid w:val="00487EBA"/>
    <w:rsid w:val="00487EC3"/>
    <w:rsid w:val="0049011F"/>
    <w:rsid w:val="004903CD"/>
    <w:rsid w:val="00490A71"/>
    <w:rsid w:val="00490B50"/>
    <w:rsid w:val="0049139C"/>
    <w:rsid w:val="00491506"/>
    <w:rsid w:val="0049197C"/>
    <w:rsid w:val="00492158"/>
    <w:rsid w:val="004924D7"/>
    <w:rsid w:val="0049269B"/>
    <w:rsid w:val="00492CBC"/>
    <w:rsid w:val="00492FD5"/>
    <w:rsid w:val="00493104"/>
    <w:rsid w:val="00493702"/>
    <w:rsid w:val="00494A56"/>
    <w:rsid w:val="00495645"/>
    <w:rsid w:val="00495921"/>
    <w:rsid w:val="00495CB5"/>
    <w:rsid w:val="0049608F"/>
    <w:rsid w:val="0049666C"/>
    <w:rsid w:val="004969B5"/>
    <w:rsid w:val="004971ED"/>
    <w:rsid w:val="00497635"/>
    <w:rsid w:val="00497929"/>
    <w:rsid w:val="00497B44"/>
    <w:rsid w:val="00497BBE"/>
    <w:rsid w:val="00497C8E"/>
    <w:rsid w:val="00497FF3"/>
    <w:rsid w:val="004A028E"/>
    <w:rsid w:val="004A08A0"/>
    <w:rsid w:val="004A0D71"/>
    <w:rsid w:val="004A104F"/>
    <w:rsid w:val="004A1980"/>
    <w:rsid w:val="004A19B9"/>
    <w:rsid w:val="004A1A1B"/>
    <w:rsid w:val="004A1A34"/>
    <w:rsid w:val="004A2240"/>
    <w:rsid w:val="004A2930"/>
    <w:rsid w:val="004A29D3"/>
    <w:rsid w:val="004A2A85"/>
    <w:rsid w:val="004A2BE2"/>
    <w:rsid w:val="004A36F5"/>
    <w:rsid w:val="004A442F"/>
    <w:rsid w:val="004A4558"/>
    <w:rsid w:val="004A4602"/>
    <w:rsid w:val="004A4B6C"/>
    <w:rsid w:val="004A4C4B"/>
    <w:rsid w:val="004A4DF0"/>
    <w:rsid w:val="004A511C"/>
    <w:rsid w:val="004A5FCB"/>
    <w:rsid w:val="004A6525"/>
    <w:rsid w:val="004A6579"/>
    <w:rsid w:val="004A65E2"/>
    <w:rsid w:val="004A6D0C"/>
    <w:rsid w:val="004A74F1"/>
    <w:rsid w:val="004A7AD9"/>
    <w:rsid w:val="004A7B12"/>
    <w:rsid w:val="004A7C00"/>
    <w:rsid w:val="004B02F0"/>
    <w:rsid w:val="004B04F2"/>
    <w:rsid w:val="004B0D5B"/>
    <w:rsid w:val="004B0D5F"/>
    <w:rsid w:val="004B1251"/>
    <w:rsid w:val="004B1379"/>
    <w:rsid w:val="004B1E90"/>
    <w:rsid w:val="004B234C"/>
    <w:rsid w:val="004B2951"/>
    <w:rsid w:val="004B2D50"/>
    <w:rsid w:val="004B3548"/>
    <w:rsid w:val="004B383C"/>
    <w:rsid w:val="004B3B44"/>
    <w:rsid w:val="004B4136"/>
    <w:rsid w:val="004B54BF"/>
    <w:rsid w:val="004B5585"/>
    <w:rsid w:val="004B572E"/>
    <w:rsid w:val="004B5816"/>
    <w:rsid w:val="004B58EC"/>
    <w:rsid w:val="004B5A51"/>
    <w:rsid w:val="004B5CEC"/>
    <w:rsid w:val="004B67FB"/>
    <w:rsid w:val="004B6C29"/>
    <w:rsid w:val="004B6C90"/>
    <w:rsid w:val="004B718C"/>
    <w:rsid w:val="004B7F2A"/>
    <w:rsid w:val="004B7FF8"/>
    <w:rsid w:val="004C028C"/>
    <w:rsid w:val="004C037D"/>
    <w:rsid w:val="004C0B7F"/>
    <w:rsid w:val="004C0DA2"/>
    <w:rsid w:val="004C0F4A"/>
    <w:rsid w:val="004C0FFD"/>
    <w:rsid w:val="004C17C3"/>
    <w:rsid w:val="004C188C"/>
    <w:rsid w:val="004C1E83"/>
    <w:rsid w:val="004C1F65"/>
    <w:rsid w:val="004C1FD0"/>
    <w:rsid w:val="004C2470"/>
    <w:rsid w:val="004C264C"/>
    <w:rsid w:val="004C2992"/>
    <w:rsid w:val="004C2D1D"/>
    <w:rsid w:val="004C3308"/>
    <w:rsid w:val="004C3331"/>
    <w:rsid w:val="004C3509"/>
    <w:rsid w:val="004C39BC"/>
    <w:rsid w:val="004C42B2"/>
    <w:rsid w:val="004C43FE"/>
    <w:rsid w:val="004C4708"/>
    <w:rsid w:val="004C489B"/>
    <w:rsid w:val="004C491F"/>
    <w:rsid w:val="004C4A0F"/>
    <w:rsid w:val="004C4BE1"/>
    <w:rsid w:val="004C4E0A"/>
    <w:rsid w:val="004C5440"/>
    <w:rsid w:val="004C58A3"/>
    <w:rsid w:val="004C66A2"/>
    <w:rsid w:val="004C6A62"/>
    <w:rsid w:val="004C6AAB"/>
    <w:rsid w:val="004C6B84"/>
    <w:rsid w:val="004C6E96"/>
    <w:rsid w:val="004C76C9"/>
    <w:rsid w:val="004C7A0A"/>
    <w:rsid w:val="004C7AF9"/>
    <w:rsid w:val="004C7D84"/>
    <w:rsid w:val="004D00B8"/>
    <w:rsid w:val="004D04CA"/>
    <w:rsid w:val="004D0747"/>
    <w:rsid w:val="004D0AF1"/>
    <w:rsid w:val="004D0C34"/>
    <w:rsid w:val="004D0DB9"/>
    <w:rsid w:val="004D1180"/>
    <w:rsid w:val="004D1696"/>
    <w:rsid w:val="004D1A9B"/>
    <w:rsid w:val="004D1B21"/>
    <w:rsid w:val="004D1D07"/>
    <w:rsid w:val="004D204C"/>
    <w:rsid w:val="004D2300"/>
    <w:rsid w:val="004D2A11"/>
    <w:rsid w:val="004D2A7D"/>
    <w:rsid w:val="004D2E91"/>
    <w:rsid w:val="004D30F3"/>
    <w:rsid w:val="004D3451"/>
    <w:rsid w:val="004D34AB"/>
    <w:rsid w:val="004D4001"/>
    <w:rsid w:val="004D47FB"/>
    <w:rsid w:val="004D4B3A"/>
    <w:rsid w:val="004D4FA3"/>
    <w:rsid w:val="004D5126"/>
    <w:rsid w:val="004D53B6"/>
    <w:rsid w:val="004D602A"/>
    <w:rsid w:val="004D6386"/>
    <w:rsid w:val="004D638B"/>
    <w:rsid w:val="004D63A9"/>
    <w:rsid w:val="004D6411"/>
    <w:rsid w:val="004D6873"/>
    <w:rsid w:val="004D6EC2"/>
    <w:rsid w:val="004D7270"/>
    <w:rsid w:val="004D7536"/>
    <w:rsid w:val="004D7DEA"/>
    <w:rsid w:val="004E0737"/>
    <w:rsid w:val="004E1187"/>
    <w:rsid w:val="004E11A0"/>
    <w:rsid w:val="004E1F35"/>
    <w:rsid w:val="004E2123"/>
    <w:rsid w:val="004E2A9A"/>
    <w:rsid w:val="004E2C8B"/>
    <w:rsid w:val="004E2D3B"/>
    <w:rsid w:val="004E2DD0"/>
    <w:rsid w:val="004E3369"/>
    <w:rsid w:val="004E3435"/>
    <w:rsid w:val="004E34DC"/>
    <w:rsid w:val="004E37ED"/>
    <w:rsid w:val="004E39BA"/>
    <w:rsid w:val="004E4127"/>
    <w:rsid w:val="004E465B"/>
    <w:rsid w:val="004E4DE3"/>
    <w:rsid w:val="004E56F5"/>
    <w:rsid w:val="004E58B1"/>
    <w:rsid w:val="004E6526"/>
    <w:rsid w:val="004E65AA"/>
    <w:rsid w:val="004E716B"/>
    <w:rsid w:val="004E76E6"/>
    <w:rsid w:val="004E79B8"/>
    <w:rsid w:val="004F0303"/>
    <w:rsid w:val="004F0E05"/>
    <w:rsid w:val="004F12A9"/>
    <w:rsid w:val="004F1574"/>
    <w:rsid w:val="004F1F42"/>
    <w:rsid w:val="004F34AF"/>
    <w:rsid w:val="004F350C"/>
    <w:rsid w:val="004F357B"/>
    <w:rsid w:val="004F3913"/>
    <w:rsid w:val="004F3AC5"/>
    <w:rsid w:val="004F3F8C"/>
    <w:rsid w:val="004F401B"/>
    <w:rsid w:val="004F409E"/>
    <w:rsid w:val="004F4179"/>
    <w:rsid w:val="004F4CD6"/>
    <w:rsid w:val="004F4D68"/>
    <w:rsid w:val="004F4EEE"/>
    <w:rsid w:val="004F57F6"/>
    <w:rsid w:val="004F5D39"/>
    <w:rsid w:val="004F5FC7"/>
    <w:rsid w:val="004F681C"/>
    <w:rsid w:val="004F686A"/>
    <w:rsid w:val="004F6A97"/>
    <w:rsid w:val="004F6B0A"/>
    <w:rsid w:val="004F6B99"/>
    <w:rsid w:val="004F6BF6"/>
    <w:rsid w:val="004F6FB9"/>
    <w:rsid w:val="004F7185"/>
    <w:rsid w:val="004F742C"/>
    <w:rsid w:val="004F77BC"/>
    <w:rsid w:val="004F7804"/>
    <w:rsid w:val="004F7D6E"/>
    <w:rsid w:val="004F7DA3"/>
    <w:rsid w:val="005005A0"/>
    <w:rsid w:val="0050099B"/>
    <w:rsid w:val="00500EC0"/>
    <w:rsid w:val="00501A00"/>
    <w:rsid w:val="00502909"/>
    <w:rsid w:val="00502DC2"/>
    <w:rsid w:val="005030EC"/>
    <w:rsid w:val="00503B75"/>
    <w:rsid w:val="0050479A"/>
    <w:rsid w:val="00504CF3"/>
    <w:rsid w:val="0050524D"/>
    <w:rsid w:val="005054C3"/>
    <w:rsid w:val="00505808"/>
    <w:rsid w:val="0050584B"/>
    <w:rsid w:val="00505A77"/>
    <w:rsid w:val="00505E80"/>
    <w:rsid w:val="005062B4"/>
    <w:rsid w:val="00506693"/>
    <w:rsid w:val="00506940"/>
    <w:rsid w:val="00506BCA"/>
    <w:rsid w:val="00506D03"/>
    <w:rsid w:val="0050741A"/>
    <w:rsid w:val="005074F3"/>
    <w:rsid w:val="00507F04"/>
    <w:rsid w:val="005108AF"/>
    <w:rsid w:val="005108FB"/>
    <w:rsid w:val="00510D5A"/>
    <w:rsid w:val="00510DC7"/>
    <w:rsid w:val="005110EE"/>
    <w:rsid w:val="00511408"/>
    <w:rsid w:val="005117C4"/>
    <w:rsid w:val="0051208E"/>
    <w:rsid w:val="00512296"/>
    <w:rsid w:val="005127F4"/>
    <w:rsid w:val="00513840"/>
    <w:rsid w:val="005138E0"/>
    <w:rsid w:val="00513A09"/>
    <w:rsid w:val="00513A57"/>
    <w:rsid w:val="0051402B"/>
    <w:rsid w:val="00514164"/>
    <w:rsid w:val="0051486C"/>
    <w:rsid w:val="005148FC"/>
    <w:rsid w:val="005151FD"/>
    <w:rsid w:val="00515747"/>
    <w:rsid w:val="00515920"/>
    <w:rsid w:val="00515966"/>
    <w:rsid w:val="00516007"/>
    <w:rsid w:val="0051608E"/>
    <w:rsid w:val="0051626F"/>
    <w:rsid w:val="00516359"/>
    <w:rsid w:val="005163E7"/>
    <w:rsid w:val="00516E4F"/>
    <w:rsid w:val="005170E1"/>
    <w:rsid w:val="00517125"/>
    <w:rsid w:val="005179F6"/>
    <w:rsid w:val="00517A5B"/>
    <w:rsid w:val="00517C09"/>
    <w:rsid w:val="005202B7"/>
    <w:rsid w:val="00520614"/>
    <w:rsid w:val="00520772"/>
    <w:rsid w:val="00520998"/>
    <w:rsid w:val="005210D7"/>
    <w:rsid w:val="005212D7"/>
    <w:rsid w:val="0052156A"/>
    <w:rsid w:val="0052209F"/>
    <w:rsid w:val="005227C1"/>
    <w:rsid w:val="0052299A"/>
    <w:rsid w:val="00522CC2"/>
    <w:rsid w:val="00522FAD"/>
    <w:rsid w:val="0052330D"/>
    <w:rsid w:val="005234A3"/>
    <w:rsid w:val="00523DBB"/>
    <w:rsid w:val="00523E3B"/>
    <w:rsid w:val="00524974"/>
    <w:rsid w:val="00524D4B"/>
    <w:rsid w:val="0052526C"/>
    <w:rsid w:val="0052530D"/>
    <w:rsid w:val="00525BAE"/>
    <w:rsid w:val="00526531"/>
    <w:rsid w:val="00526CF7"/>
    <w:rsid w:val="0052727D"/>
    <w:rsid w:val="0052765A"/>
    <w:rsid w:val="005279E9"/>
    <w:rsid w:val="00527C59"/>
    <w:rsid w:val="005304A5"/>
    <w:rsid w:val="005309F7"/>
    <w:rsid w:val="00530B4B"/>
    <w:rsid w:val="00530BB7"/>
    <w:rsid w:val="00530E47"/>
    <w:rsid w:val="00531C9B"/>
    <w:rsid w:val="00532273"/>
    <w:rsid w:val="00533CDB"/>
    <w:rsid w:val="005343EC"/>
    <w:rsid w:val="00534588"/>
    <w:rsid w:val="00534BEF"/>
    <w:rsid w:val="00534CD4"/>
    <w:rsid w:val="00534D96"/>
    <w:rsid w:val="0053501E"/>
    <w:rsid w:val="00535156"/>
    <w:rsid w:val="005357DD"/>
    <w:rsid w:val="0053587E"/>
    <w:rsid w:val="00535BE2"/>
    <w:rsid w:val="00535D48"/>
    <w:rsid w:val="005368CC"/>
    <w:rsid w:val="00536971"/>
    <w:rsid w:val="005369D6"/>
    <w:rsid w:val="00536E1B"/>
    <w:rsid w:val="005372F2"/>
    <w:rsid w:val="00537612"/>
    <w:rsid w:val="00537F4A"/>
    <w:rsid w:val="005403A1"/>
    <w:rsid w:val="00540521"/>
    <w:rsid w:val="00540739"/>
    <w:rsid w:val="005409BE"/>
    <w:rsid w:val="00540AC8"/>
    <w:rsid w:val="00540C99"/>
    <w:rsid w:val="00540D4D"/>
    <w:rsid w:val="0054107B"/>
    <w:rsid w:val="005411F7"/>
    <w:rsid w:val="005413CB"/>
    <w:rsid w:val="00541C2D"/>
    <w:rsid w:val="00542256"/>
    <w:rsid w:val="005422B5"/>
    <w:rsid w:val="005424C0"/>
    <w:rsid w:val="00542754"/>
    <w:rsid w:val="00542F08"/>
    <w:rsid w:val="00543262"/>
    <w:rsid w:val="0054328D"/>
    <w:rsid w:val="005439AC"/>
    <w:rsid w:val="005439E3"/>
    <w:rsid w:val="00543DBC"/>
    <w:rsid w:val="0054560C"/>
    <w:rsid w:val="0054566D"/>
    <w:rsid w:val="00545707"/>
    <w:rsid w:val="00545823"/>
    <w:rsid w:val="0054583C"/>
    <w:rsid w:val="00545EDE"/>
    <w:rsid w:val="00546054"/>
    <w:rsid w:val="00546109"/>
    <w:rsid w:val="00546AB5"/>
    <w:rsid w:val="00546DA8"/>
    <w:rsid w:val="00547637"/>
    <w:rsid w:val="00547E33"/>
    <w:rsid w:val="00547FE1"/>
    <w:rsid w:val="0055011B"/>
    <w:rsid w:val="005508F1"/>
    <w:rsid w:val="00550AA8"/>
    <w:rsid w:val="00550AC0"/>
    <w:rsid w:val="00550B1F"/>
    <w:rsid w:val="00550C93"/>
    <w:rsid w:val="0055151C"/>
    <w:rsid w:val="00551CD1"/>
    <w:rsid w:val="00551EE5"/>
    <w:rsid w:val="00552021"/>
    <w:rsid w:val="0055220D"/>
    <w:rsid w:val="005522F8"/>
    <w:rsid w:val="005522FD"/>
    <w:rsid w:val="00552BDA"/>
    <w:rsid w:val="0055309D"/>
    <w:rsid w:val="00553609"/>
    <w:rsid w:val="0055371F"/>
    <w:rsid w:val="00553D84"/>
    <w:rsid w:val="005540A8"/>
    <w:rsid w:val="005541B3"/>
    <w:rsid w:val="00554B74"/>
    <w:rsid w:val="00554C69"/>
    <w:rsid w:val="0055516E"/>
    <w:rsid w:val="00555502"/>
    <w:rsid w:val="00556267"/>
    <w:rsid w:val="00556311"/>
    <w:rsid w:val="00556C85"/>
    <w:rsid w:val="00556D8C"/>
    <w:rsid w:val="00557061"/>
    <w:rsid w:val="00557069"/>
    <w:rsid w:val="005575A1"/>
    <w:rsid w:val="00557A32"/>
    <w:rsid w:val="00557F7E"/>
    <w:rsid w:val="0056034F"/>
    <w:rsid w:val="00561A4A"/>
    <w:rsid w:val="00561C4A"/>
    <w:rsid w:val="00561E9A"/>
    <w:rsid w:val="00562AFC"/>
    <w:rsid w:val="00562D30"/>
    <w:rsid w:val="00563911"/>
    <w:rsid w:val="005642B7"/>
    <w:rsid w:val="005647D8"/>
    <w:rsid w:val="00564BCF"/>
    <w:rsid w:val="00564F02"/>
    <w:rsid w:val="0056593F"/>
    <w:rsid w:val="00565D32"/>
    <w:rsid w:val="00565D7A"/>
    <w:rsid w:val="005660E4"/>
    <w:rsid w:val="00566715"/>
    <w:rsid w:val="00566CEE"/>
    <w:rsid w:val="005675C6"/>
    <w:rsid w:val="00567624"/>
    <w:rsid w:val="0056766B"/>
    <w:rsid w:val="005676D9"/>
    <w:rsid w:val="00567802"/>
    <w:rsid w:val="00567BD9"/>
    <w:rsid w:val="00567F0D"/>
    <w:rsid w:val="00567FBD"/>
    <w:rsid w:val="005709D9"/>
    <w:rsid w:val="00570A25"/>
    <w:rsid w:val="00570A35"/>
    <w:rsid w:val="00570D82"/>
    <w:rsid w:val="00571812"/>
    <w:rsid w:val="0057198A"/>
    <w:rsid w:val="005720B6"/>
    <w:rsid w:val="00572135"/>
    <w:rsid w:val="0057224A"/>
    <w:rsid w:val="0057227F"/>
    <w:rsid w:val="0057230A"/>
    <w:rsid w:val="005728DA"/>
    <w:rsid w:val="00572D59"/>
    <w:rsid w:val="005731FD"/>
    <w:rsid w:val="005738FF"/>
    <w:rsid w:val="005739D9"/>
    <w:rsid w:val="00573A8A"/>
    <w:rsid w:val="0057453C"/>
    <w:rsid w:val="005745D3"/>
    <w:rsid w:val="005746A3"/>
    <w:rsid w:val="0057476D"/>
    <w:rsid w:val="00574933"/>
    <w:rsid w:val="00574AB3"/>
    <w:rsid w:val="00574C20"/>
    <w:rsid w:val="00574CD8"/>
    <w:rsid w:val="0057510C"/>
    <w:rsid w:val="00575153"/>
    <w:rsid w:val="0057587B"/>
    <w:rsid w:val="00575B0E"/>
    <w:rsid w:val="00575E91"/>
    <w:rsid w:val="00575EB3"/>
    <w:rsid w:val="005767EA"/>
    <w:rsid w:val="00576902"/>
    <w:rsid w:val="005775E4"/>
    <w:rsid w:val="00577EDD"/>
    <w:rsid w:val="00580357"/>
    <w:rsid w:val="00580381"/>
    <w:rsid w:val="00580580"/>
    <w:rsid w:val="005805C9"/>
    <w:rsid w:val="005811FF"/>
    <w:rsid w:val="0058189D"/>
    <w:rsid w:val="00581AE0"/>
    <w:rsid w:val="00581D27"/>
    <w:rsid w:val="00582139"/>
    <w:rsid w:val="00582993"/>
    <w:rsid w:val="00582C71"/>
    <w:rsid w:val="00583307"/>
    <w:rsid w:val="005844CB"/>
    <w:rsid w:val="00584527"/>
    <w:rsid w:val="00585418"/>
    <w:rsid w:val="0058590A"/>
    <w:rsid w:val="00585CCD"/>
    <w:rsid w:val="00585FCA"/>
    <w:rsid w:val="00586866"/>
    <w:rsid w:val="0058690A"/>
    <w:rsid w:val="00587020"/>
    <w:rsid w:val="0058708E"/>
    <w:rsid w:val="0058736A"/>
    <w:rsid w:val="00587606"/>
    <w:rsid w:val="00587A06"/>
    <w:rsid w:val="00587EF5"/>
    <w:rsid w:val="00590079"/>
    <w:rsid w:val="005902EB"/>
    <w:rsid w:val="005903FA"/>
    <w:rsid w:val="005905B7"/>
    <w:rsid w:val="005908EB"/>
    <w:rsid w:val="00591150"/>
    <w:rsid w:val="005917B0"/>
    <w:rsid w:val="0059181E"/>
    <w:rsid w:val="00591853"/>
    <w:rsid w:val="00591860"/>
    <w:rsid w:val="00591A2A"/>
    <w:rsid w:val="00591B42"/>
    <w:rsid w:val="0059205F"/>
    <w:rsid w:val="005928EF"/>
    <w:rsid w:val="005934F9"/>
    <w:rsid w:val="00593582"/>
    <w:rsid w:val="00593DD6"/>
    <w:rsid w:val="00593F90"/>
    <w:rsid w:val="005941F3"/>
    <w:rsid w:val="005946F0"/>
    <w:rsid w:val="00594BFD"/>
    <w:rsid w:val="00594FFF"/>
    <w:rsid w:val="005956B6"/>
    <w:rsid w:val="00595D6B"/>
    <w:rsid w:val="00596172"/>
    <w:rsid w:val="00596562"/>
    <w:rsid w:val="0059657E"/>
    <w:rsid w:val="005965DE"/>
    <w:rsid w:val="005977C2"/>
    <w:rsid w:val="00597BEA"/>
    <w:rsid w:val="00597CAD"/>
    <w:rsid w:val="005A0639"/>
    <w:rsid w:val="005A0A55"/>
    <w:rsid w:val="005A14BE"/>
    <w:rsid w:val="005A1BAF"/>
    <w:rsid w:val="005A2379"/>
    <w:rsid w:val="005A28AE"/>
    <w:rsid w:val="005A3057"/>
    <w:rsid w:val="005A3633"/>
    <w:rsid w:val="005A3890"/>
    <w:rsid w:val="005A39D3"/>
    <w:rsid w:val="005A3A47"/>
    <w:rsid w:val="005A3C1D"/>
    <w:rsid w:val="005A3DB3"/>
    <w:rsid w:val="005A4973"/>
    <w:rsid w:val="005A4B79"/>
    <w:rsid w:val="005A4E4F"/>
    <w:rsid w:val="005A4EFB"/>
    <w:rsid w:val="005A5476"/>
    <w:rsid w:val="005A5831"/>
    <w:rsid w:val="005A591E"/>
    <w:rsid w:val="005A5B52"/>
    <w:rsid w:val="005A5F3D"/>
    <w:rsid w:val="005A61C2"/>
    <w:rsid w:val="005A66F5"/>
    <w:rsid w:val="005A6812"/>
    <w:rsid w:val="005A6AC1"/>
    <w:rsid w:val="005A6AE1"/>
    <w:rsid w:val="005A6B29"/>
    <w:rsid w:val="005A6D8E"/>
    <w:rsid w:val="005A74F7"/>
    <w:rsid w:val="005A77CA"/>
    <w:rsid w:val="005A7AE7"/>
    <w:rsid w:val="005B05DD"/>
    <w:rsid w:val="005B08C1"/>
    <w:rsid w:val="005B0F29"/>
    <w:rsid w:val="005B1181"/>
    <w:rsid w:val="005B11EF"/>
    <w:rsid w:val="005B1BEC"/>
    <w:rsid w:val="005B1E77"/>
    <w:rsid w:val="005B20BE"/>
    <w:rsid w:val="005B230C"/>
    <w:rsid w:val="005B2E1E"/>
    <w:rsid w:val="005B327E"/>
    <w:rsid w:val="005B336F"/>
    <w:rsid w:val="005B343B"/>
    <w:rsid w:val="005B3679"/>
    <w:rsid w:val="005B3680"/>
    <w:rsid w:val="005B3855"/>
    <w:rsid w:val="005B3CF9"/>
    <w:rsid w:val="005B3F1F"/>
    <w:rsid w:val="005B4009"/>
    <w:rsid w:val="005B4425"/>
    <w:rsid w:val="005B4573"/>
    <w:rsid w:val="005B46A3"/>
    <w:rsid w:val="005B52D9"/>
    <w:rsid w:val="005B564A"/>
    <w:rsid w:val="005B5890"/>
    <w:rsid w:val="005B59C1"/>
    <w:rsid w:val="005B5C53"/>
    <w:rsid w:val="005B5D12"/>
    <w:rsid w:val="005B5E47"/>
    <w:rsid w:val="005B60FB"/>
    <w:rsid w:val="005B6157"/>
    <w:rsid w:val="005B6905"/>
    <w:rsid w:val="005B76E6"/>
    <w:rsid w:val="005B78A6"/>
    <w:rsid w:val="005B7E90"/>
    <w:rsid w:val="005B7EEA"/>
    <w:rsid w:val="005C0B12"/>
    <w:rsid w:val="005C0BF2"/>
    <w:rsid w:val="005C11C7"/>
    <w:rsid w:val="005C1729"/>
    <w:rsid w:val="005C1D94"/>
    <w:rsid w:val="005C1F6D"/>
    <w:rsid w:val="005C1F9A"/>
    <w:rsid w:val="005C2064"/>
    <w:rsid w:val="005C2B4D"/>
    <w:rsid w:val="005C2E5A"/>
    <w:rsid w:val="005C32C5"/>
    <w:rsid w:val="005C35D5"/>
    <w:rsid w:val="005C383D"/>
    <w:rsid w:val="005C3FDE"/>
    <w:rsid w:val="005C4267"/>
    <w:rsid w:val="005C433C"/>
    <w:rsid w:val="005C4503"/>
    <w:rsid w:val="005C4A47"/>
    <w:rsid w:val="005C4F0A"/>
    <w:rsid w:val="005C54AE"/>
    <w:rsid w:val="005C5711"/>
    <w:rsid w:val="005C598D"/>
    <w:rsid w:val="005C5A57"/>
    <w:rsid w:val="005C5BAA"/>
    <w:rsid w:val="005C5F9E"/>
    <w:rsid w:val="005C628E"/>
    <w:rsid w:val="005C6364"/>
    <w:rsid w:val="005C64CD"/>
    <w:rsid w:val="005C650E"/>
    <w:rsid w:val="005C656A"/>
    <w:rsid w:val="005C6A21"/>
    <w:rsid w:val="005C7929"/>
    <w:rsid w:val="005D0170"/>
    <w:rsid w:val="005D0C85"/>
    <w:rsid w:val="005D0D06"/>
    <w:rsid w:val="005D1121"/>
    <w:rsid w:val="005D172A"/>
    <w:rsid w:val="005D18B4"/>
    <w:rsid w:val="005D1F12"/>
    <w:rsid w:val="005D20B2"/>
    <w:rsid w:val="005D20F1"/>
    <w:rsid w:val="005D2450"/>
    <w:rsid w:val="005D26E0"/>
    <w:rsid w:val="005D28A7"/>
    <w:rsid w:val="005D2AF0"/>
    <w:rsid w:val="005D2FEC"/>
    <w:rsid w:val="005D306D"/>
    <w:rsid w:val="005D3503"/>
    <w:rsid w:val="005D358A"/>
    <w:rsid w:val="005D3E0E"/>
    <w:rsid w:val="005D40F5"/>
    <w:rsid w:val="005D43A7"/>
    <w:rsid w:val="005D491B"/>
    <w:rsid w:val="005D4AC0"/>
    <w:rsid w:val="005D4E57"/>
    <w:rsid w:val="005D517C"/>
    <w:rsid w:val="005D53DD"/>
    <w:rsid w:val="005D564D"/>
    <w:rsid w:val="005D5FDD"/>
    <w:rsid w:val="005D5FE3"/>
    <w:rsid w:val="005D6402"/>
    <w:rsid w:val="005D6920"/>
    <w:rsid w:val="005D693E"/>
    <w:rsid w:val="005D6DE8"/>
    <w:rsid w:val="005D7056"/>
    <w:rsid w:val="005D763F"/>
    <w:rsid w:val="005D78C6"/>
    <w:rsid w:val="005D7B1F"/>
    <w:rsid w:val="005D7DDA"/>
    <w:rsid w:val="005D7EF9"/>
    <w:rsid w:val="005D7FA0"/>
    <w:rsid w:val="005E026C"/>
    <w:rsid w:val="005E049E"/>
    <w:rsid w:val="005E0704"/>
    <w:rsid w:val="005E0E9E"/>
    <w:rsid w:val="005E1066"/>
    <w:rsid w:val="005E11DB"/>
    <w:rsid w:val="005E1527"/>
    <w:rsid w:val="005E1E04"/>
    <w:rsid w:val="005E1EBD"/>
    <w:rsid w:val="005E2107"/>
    <w:rsid w:val="005E23B2"/>
    <w:rsid w:val="005E2493"/>
    <w:rsid w:val="005E29F9"/>
    <w:rsid w:val="005E2AF7"/>
    <w:rsid w:val="005E2B33"/>
    <w:rsid w:val="005E2BA4"/>
    <w:rsid w:val="005E2EA7"/>
    <w:rsid w:val="005E3AB5"/>
    <w:rsid w:val="005E3C2F"/>
    <w:rsid w:val="005E4399"/>
    <w:rsid w:val="005E52D6"/>
    <w:rsid w:val="005E5659"/>
    <w:rsid w:val="005E5ADB"/>
    <w:rsid w:val="005E5BDC"/>
    <w:rsid w:val="005E6269"/>
    <w:rsid w:val="005E6BCA"/>
    <w:rsid w:val="005E6E31"/>
    <w:rsid w:val="005E71F5"/>
    <w:rsid w:val="005E7283"/>
    <w:rsid w:val="005E72A2"/>
    <w:rsid w:val="005E74E5"/>
    <w:rsid w:val="005E7539"/>
    <w:rsid w:val="005E7C5D"/>
    <w:rsid w:val="005E7D99"/>
    <w:rsid w:val="005E7FF3"/>
    <w:rsid w:val="005F0110"/>
    <w:rsid w:val="005F0F33"/>
    <w:rsid w:val="005F0FA5"/>
    <w:rsid w:val="005F1021"/>
    <w:rsid w:val="005F1F4B"/>
    <w:rsid w:val="005F1FC1"/>
    <w:rsid w:val="005F299F"/>
    <w:rsid w:val="005F2C5A"/>
    <w:rsid w:val="005F2E5E"/>
    <w:rsid w:val="005F30EB"/>
    <w:rsid w:val="005F3448"/>
    <w:rsid w:val="005F36C2"/>
    <w:rsid w:val="005F3910"/>
    <w:rsid w:val="005F3BD8"/>
    <w:rsid w:val="005F3E2D"/>
    <w:rsid w:val="005F3FBE"/>
    <w:rsid w:val="005F438B"/>
    <w:rsid w:val="005F45BC"/>
    <w:rsid w:val="005F4660"/>
    <w:rsid w:val="005F50FE"/>
    <w:rsid w:val="005F51B7"/>
    <w:rsid w:val="005F5D91"/>
    <w:rsid w:val="005F6371"/>
    <w:rsid w:val="005F65A7"/>
    <w:rsid w:val="005F667D"/>
    <w:rsid w:val="005F6779"/>
    <w:rsid w:val="005F6B1B"/>
    <w:rsid w:val="005F6DBA"/>
    <w:rsid w:val="005F7314"/>
    <w:rsid w:val="005F7633"/>
    <w:rsid w:val="005F7A6C"/>
    <w:rsid w:val="005F7F08"/>
    <w:rsid w:val="00600635"/>
    <w:rsid w:val="00600FFC"/>
    <w:rsid w:val="0060193F"/>
    <w:rsid w:val="00601FC6"/>
    <w:rsid w:val="00602963"/>
    <w:rsid w:val="006029C7"/>
    <w:rsid w:val="00602A45"/>
    <w:rsid w:val="00602B18"/>
    <w:rsid w:val="00602DB9"/>
    <w:rsid w:val="00602E94"/>
    <w:rsid w:val="00602FB5"/>
    <w:rsid w:val="00603848"/>
    <w:rsid w:val="00603DCD"/>
    <w:rsid w:val="00603EDC"/>
    <w:rsid w:val="00603FC2"/>
    <w:rsid w:val="00604004"/>
    <w:rsid w:val="00604591"/>
    <w:rsid w:val="0060479B"/>
    <w:rsid w:val="00604ACB"/>
    <w:rsid w:val="00604FF9"/>
    <w:rsid w:val="006055DF"/>
    <w:rsid w:val="00605933"/>
    <w:rsid w:val="00605A8A"/>
    <w:rsid w:val="00605A9D"/>
    <w:rsid w:val="00605CBC"/>
    <w:rsid w:val="00605E81"/>
    <w:rsid w:val="00606009"/>
    <w:rsid w:val="0060609D"/>
    <w:rsid w:val="006061C5"/>
    <w:rsid w:val="0060631D"/>
    <w:rsid w:val="00606809"/>
    <w:rsid w:val="00606FBA"/>
    <w:rsid w:val="0060704D"/>
    <w:rsid w:val="006070A0"/>
    <w:rsid w:val="006074DC"/>
    <w:rsid w:val="00607A08"/>
    <w:rsid w:val="00607CA6"/>
    <w:rsid w:val="006102EF"/>
    <w:rsid w:val="006105BA"/>
    <w:rsid w:val="00610ED2"/>
    <w:rsid w:val="00611B37"/>
    <w:rsid w:val="00612C8A"/>
    <w:rsid w:val="00613470"/>
    <w:rsid w:val="00613FFB"/>
    <w:rsid w:val="006140A7"/>
    <w:rsid w:val="0061410B"/>
    <w:rsid w:val="00614648"/>
    <w:rsid w:val="00614848"/>
    <w:rsid w:val="0061489A"/>
    <w:rsid w:val="006148F0"/>
    <w:rsid w:val="00614EFE"/>
    <w:rsid w:val="006150C7"/>
    <w:rsid w:val="00615B85"/>
    <w:rsid w:val="00615D68"/>
    <w:rsid w:val="006174B3"/>
    <w:rsid w:val="00617FF4"/>
    <w:rsid w:val="00620687"/>
    <w:rsid w:val="00620AA9"/>
    <w:rsid w:val="00620E1D"/>
    <w:rsid w:val="0062106A"/>
    <w:rsid w:val="0062114D"/>
    <w:rsid w:val="006211C3"/>
    <w:rsid w:val="00621221"/>
    <w:rsid w:val="00621240"/>
    <w:rsid w:val="0062138F"/>
    <w:rsid w:val="006213FF"/>
    <w:rsid w:val="00621568"/>
    <w:rsid w:val="00621F15"/>
    <w:rsid w:val="0062254D"/>
    <w:rsid w:val="0062259A"/>
    <w:rsid w:val="00623616"/>
    <w:rsid w:val="00623840"/>
    <w:rsid w:val="0062384B"/>
    <w:rsid w:val="00623BE4"/>
    <w:rsid w:val="00623CAF"/>
    <w:rsid w:val="00623FAC"/>
    <w:rsid w:val="00624592"/>
    <w:rsid w:val="006246B4"/>
    <w:rsid w:val="00624AA7"/>
    <w:rsid w:val="00624B90"/>
    <w:rsid w:val="00624C64"/>
    <w:rsid w:val="0062545D"/>
    <w:rsid w:val="00625744"/>
    <w:rsid w:val="00625875"/>
    <w:rsid w:val="00625892"/>
    <w:rsid w:val="006259A9"/>
    <w:rsid w:val="00625EB1"/>
    <w:rsid w:val="00626200"/>
    <w:rsid w:val="00626D3C"/>
    <w:rsid w:val="006275E2"/>
    <w:rsid w:val="0062793C"/>
    <w:rsid w:val="00627A08"/>
    <w:rsid w:val="00630A06"/>
    <w:rsid w:val="00631999"/>
    <w:rsid w:val="0063272B"/>
    <w:rsid w:val="00632945"/>
    <w:rsid w:val="00632B04"/>
    <w:rsid w:val="006334B0"/>
    <w:rsid w:val="00633AF3"/>
    <w:rsid w:val="00633E6A"/>
    <w:rsid w:val="006340FD"/>
    <w:rsid w:val="00634B12"/>
    <w:rsid w:val="00634DAF"/>
    <w:rsid w:val="00635A5F"/>
    <w:rsid w:val="00635E59"/>
    <w:rsid w:val="00635F31"/>
    <w:rsid w:val="0063690B"/>
    <w:rsid w:val="00636B2B"/>
    <w:rsid w:val="00637220"/>
    <w:rsid w:val="0063764C"/>
    <w:rsid w:val="006400D3"/>
    <w:rsid w:val="006402CC"/>
    <w:rsid w:val="00640825"/>
    <w:rsid w:val="00640B45"/>
    <w:rsid w:val="00640DB3"/>
    <w:rsid w:val="00640DF6"/>
    <w:rsid w:val="00641054"/>
    <w:rsid w:val="00641590"/>
    <w:rsid w:val="006419B5"/>
    <w:rsid w:val="00641B71"/>
    <w:rsid w:val="00642086"/>
    <w:rsid w:val="0064220F"/>
    <w:rsid w:val="00642795"/>
    <w:rsid w:val="00642805"/>
    <w:rsid w:val="00642938"/>
    <w:rsid w:val="00642BD4"/>
    <w:rsid w:val="00642D7C"/>
    <w:rsid w:val="0064338F"/>
    <w:rsid w:val="00643543"/>
    <w:rsid w:val="006435CD"/>
    <w:rsid w:val="006445C1"/>
    <w:rsid w:val="00644B7C"/>
    <w:rsid w:val="00644B92"/>
    <w:rsid w:val="006453D2"/>
    <w:rsid w:val="00645A90"/>
    <w:rsid w:val="00645FC2"/>
    <w:rsid w:val="00646308"/>
    <w:rsid w:val="006463FE"/>
    <w:rsid w:val="00646935"/>
    <w:rsid w:val="00646A1B"/>
    <w:rsid w:val="00646C33"/>
    <w:rsid w:val="00646F1F"/>
    <w:rsid w:val="0064707B"/>
    <w:rsid w:val="006478B3"/>
    <w:rsid w:val="00647BD1"/>
    <w:rsid w:val="00647F95"/>
    <w:rsid w:val="00647FC9"/>
    <w:rsid w:val="006502DB"/>
    <w:rsid w:val="00650E85"/>
    <w:rsid w:val="006515DA"/>
    <w:rsid w:val="006519B4"/>
    <w:rsid w:val="00651E3F"/>
    <w:rsid w:val="0065285C"/>
    <w:rsid w:val="0065287C"/>
    <w:rsid w:val="006528FC"/>
    <w:rsid w:val="00652C2E"/>
    <w:rsid w:val="00652E70"/>
    <w:rsid w:val="00652EF7"/>
    <w:rsid w:val="006534AA"/>
    <w:rsid w:val="00653786"/>
    <w:rsid w:val="00654320"/>
    <w:rsid w:val="00654D1B"/>
    <w:rsid w:val="006553F0"/>
    <w:rsid w:val="00655A69"/>
    <w:rsid w:val="00655D8B"/>
    <w:rsid w:val="00655E2D"/>
    <w:rsid w:val="00656308"/>
    <w:rsid w:val="0065663F"/>
    <w:rsid w:val="00656924"/>
    <w:rsid w:val="00656CD0"/>
    <w:rsid w:val="00656FA3"/>
    <w:rsid w:val="0065702D"/>
    <w:rsid w:val="00657443"/>
    <w:rsid w:val="00657523"/>
    <w:rsid w:val="00657919"/>
    <w:rsid w:val="00657C1B"/>
    <w:rsid w:val="00657CB3"/>
    <w:rsid w:val="00657D0C"/>
    <w:rsid w:val="00657FAB"/>
    <w:rsid w:val="006606A2"/>
    <w:rsid w:val="006607E8"/>
    <w:rsid w:val="00660D55"/>
    <w:rsid w:val="0066109C"/>
    <w:rsid w:val="006614BA"/>
    <w:rsid w:val="0066151D"/>
    <w:rsid w:val="00661A79"/>
    <w:rsid w:val="00662BB5"/>
    <w:rsid w:val="00663680"/>
    <w:rsid w:val="0066376A"/>
    <w:rsid w:val="0066482C"/>
    <w:rsid w:val="006648C6"/>
    <w:rsid w:val="00664B7C"/>
    <w:rsid w:val="00664BCF"/>
    <w:rsid w:val="00665297"/>
    <w:rsid w:val="00666C1F"/>
    <w:rsid w:val="00666FA0"/>
    <w:rsid w:val="0066760D"/>
    <w:rsid w:val="006679FC"/>
    <w:rsid w:val="00670378"/>
    <w:rsid w:val="00670E91"/>
    <w:rsid w:val="0067132F"/>
    <w:rsid w:val="0067208D"/>
    <w:rsid w:val="00672A13"/>
    <w:rsid w:val="00673132"/>
    <w:rsid w:val="006733CA"/>
    <w:rsid w:val="00673BBB"/>
    <w:rsid w:val="00673C46"/>
    <w:rsid w:val="006745C4"/>
    <w:rsid w:val="00674806"/>
    <w:rsid w:val="006750E4"/>
    <w:rsid w:val="00675506"/>
    <w:rsid w:val="00675E02"/>
    <w:rsid w:val="006762A8"/>
    <w:rsid w:val="00676A32"/>
    <w:rsid w:val="00676F3C"/>
    <w:rsid w:val="00677F82"/>
    <w:rsid w:val="006803AA"/>
    <w:rsid w:val="0068077C"/>
    <w:rsid w:val="00680B1F"/>
    <w:rsid w:val="00680B91"/>
    <w:rsid w:val="00680DBB"/>
    <w:rsid w:val="006816D8"/>
    <w:rsid w:val="00681ACC"/>
    <w:rsid w:val="00681C5F"/>
    <w:rsid w:val="006822B8"/>
    <w:rsid w:val="00682871"/>
    <w:rsid w:val="00682E20"/>
    <w:rsid w:val="0068333A"/>
    <w:rsid w:val="006834D2"/>
    <w:rsid w:val="00683F6B"/>
    <w:rsid w:val="006841B8"/>
    <w:rsid w:val="00684779"/>
    <w:rsid w:val="0068491C"/>
    <w:rsid w:val="00684AD0"/>
    <w:rsid w:val="00684FCB"/>
    <w:rsid w:val="00685029"/>
    <w:rsid w:val="00685767"/>
    <w:rsid w:val="00685AD2"/>
    <w:rsid w:val="00686320"/>
    <w:rsid w:val="00686384"/>
    <w:rsid w:val="0068681B"/>
    <w:rsid w:val="00686843"/>
    <w:rsid w:val="006869D9"/>
    <w:rsid w:val="00686B53"/>
    <w:rsid w:val="00686E53"/>
    <w:rsid w:val="006873B8"/>
    <w:rsid w:val="00687899"/>
    <w:rsid w:val="00687B83"/>
    <w:rsid w:val="006902CB"/>
    <w:rsid w:val="0069088B"/>
    <w:rsid w:val="00690D69"/>
    <w:rsid w:val="00690FEA"/>
    <w:rsid w:val="00691716"/>
    <w:rsid w:val="00691DC7"/>
    <w:rsid w:val="00692098"/>
    <w:rsid w:val="00692251"/>
    <w:rsid w:val="006923B1"/>
    <w:rsid w:val="006928C3"/>
    <w:rsid w:val="006946BD"/>
    <w:rsid w:val="006946EF"/>
    <w:rsid w:val="0069478D"/>
    <w:rsid w:val="006948DC"/>
    <w:rsid w:val="00694E5D"/>
    <w:rsid w:val="00695A0B"/>
    <w:rsid w:val="00695ABD"/>
    <w:rsid w:val="006963EC"/>
    <w:rsid w:val="00696707"/>
    <w:rsid w:val="0069677F"/>
    <w:rsid w:val="00696B55"/>
    <w:rsid w:val="00696B90"/>
    <w:rsid w:val="00696DE4"/>
    <w:rsid w:val="00697509"/>
    <w:rsid w:val="0069780F"/>
    <w:rsid w:val="00697AF7"/>
    <w:rsid w:val="00697BC2"/>
    <w:rsid w:val="00697C2A"/>
    <w:rsid w:val="00697E3E"/>
    <w:rsid w:val="006A05DA"/>
    <w:rsid w:val="006A0BA9"/>
    <w:rsid w:val="006A0C96"/>
    <w:rsid w:val="006A0D29"/>
    <w:rsid w:val="006A1126"/>
    <w:rsid w:val="006A12C4"/>
    <w:rsid w:val="006A1343"/>
    <w:rsid w:val="006A1573"/>
    <w:rsid w:val="006A1B0D"/>
    <w:rsid w:val="006A1CF3"/>
    <w:rsid w:val="006A1EA8"/>
    <w:rsid w:val="006A24B6"/>
    <w:rsid w:val="006A2B79"/>
    <w:rsid w:val="006A2EF5"/>
    <w:rsid w:val="006A334D"/>
    <w:rsid w:val="006A341A"/>
    <w:rsid w:val="006A3AF4"/>
    <w:rsid w:val="006A411C"/>
    <w:rsid w:val="006A4154"/>
    <w:rsid w:val="006A47E9"/>
    <w:rsid w:val="006A4B6B"/>
    <w:rsid w:val="006A51B5"/>
    <w:rsid w:val="006A5E7D"/>
    <w:rsid w:val="006A6522"/>
    <w:rsid w:val="006A67CA"/>
    <w:rsid w:val="006A6D03"/>
    <w:rsid w:val="006A7412"/>
    <w:rsid w:val="006A74EA"/>
    <w:rsid w:val="006A7D8B"/>
    <w:rsid w:val="006B112E"/>
    <w:rsid w:val="006B13FD"/>
    <w:rsid w:val="006B1686"/>
    <w:rsid w:val="006B2718"/>
    <w:rsid w:val="006B2E39"/>
    <w:rsid w:val="006B33D1"/>
    <w:rsid w:val="006B357F"/>
    <w:rsid w:val="006B378B"/>
    <w:rsid w:val="006B3FB1"/>
    <w:rsid w:val="006B43A2"/>
    <w:rsid w:val="006B4689"/>
    <w:rsid w:val="006B5618"/>
    <w:rsid w:val="006B56FA"/>
    <w:rsid w:val="006B5818"/>
    <w:rsid w:val="006B5940"/>
    <w:rsid w:val="006B5983"/>
    <w:rsid w:val="006B5A09"/>
    <w:rsid w:val="006B5C7B"/>
    <w:rsid w:val="006B6667"/>
    <w:rsid w:val="006B6F8E"/>
    <w:rsid w:val="006B748C"/>
    <w:rsid w:val="006B7571"/>
    <w:rsid w:val="006B768C"/>
    <w:rsid w:val="006B7A4D"/>
    <w:rsid w:val="006C0242"/>
    <w:rsid w:val="006C095E"/>
    <w:rsid w:val="006C0C5E"/>
    <w:rsid w:val="006C0CE2"/>
    <w:rsid w:val="006C1DFF"/>
    <w:rsid w:val="006C22BF"/>
    <w:rsid w:val="006C23A9"/>
    <w:rsid w:val="006C2894"/>
    <w:rsid w:val="006C2D15"/>
    <w:rsid w:val="006C31F2"/>
    <w:rsid w:val="006C35F9"/>
    <w:rsid w:val="006C35FD"/>
    <w:rsid w:val="006C378D"/>
    <w:rsid w:val="006C3DAB"/>
    <w:rsid w:val="006C4178"/>
    <w:rsid w:val="006C439E"/>
    <w:rsid w:val="006C468B"/>
    <w:rsid w:val="006C49E5"/>
    <w:rsid w:val="006C4CCD"/>
    <w:rsid w:val="006C5039"/>
    <w:rsid w:val="006C556B"/>
    <w:rsid w:val="006C5E27"/>
    <w:rsid w:val="006C5E62"/>
    <w:rsid w:val="006C61D3"/>
    <w:rsid w:val="006C702A"/>
    <w:rsid w:val="006C704A"/>
    <w:rsid w:val="006C7388"/>
    <w:rsid w:val="006C7439"/>
    <w:rsid w:val="006C74C2"/>
    <w:rsid w:val="006C7B36"/>
    <w:rsid w:val="006D00DC"/>
    <w:rsid w:val="006D01A2"/>
    <w:rsid w:val="006D03E7"/>
    <w:rsid w:val="006D0B54"/>
    <w:rsid w:val="006D1371"/>
    <w:rsid w:val="006D143F"/>
    <w:rsid w:val="006D161B"/>
    <w:rsid w:val="006D181B"/>
    <w:rsid w:val="006D1F5F"/>
    <w:rsid w:val="006D2210"/>
    <w:rsid w:val="006D2235"/>
    <w:rsid w:val="006D2685"/>
    <w:rsid w:val="006D2938"/>
    <w:rsid w:val="006D295A"/>
    <w:rsid w:val="006D2CAF"/>
    <w:rsid w:val="006D3937"/>
    <w:rsid w:val="006D397F"/>
    <w:rsid w:val="006D3A36"/>
    <w:rsid w:val="006D3C43"/>
    <w:rsid w:val="006D3EAC"/>
    <w:rsid w:val="006D422D"/>
    <w:rsid w:val="006D45AB"/>
    <w:rsid w:val="006D46E9"/>
    <w:rsid w:val="006D47E2"/>
    <w:rsid w:val="006D48BF"/>
    <w:rsid w:val="006D5173"/>
    <w:rsid w:val="006D55FE"/>
    <w:rsid w:val="006D5932"/>
    <w:rsid w:val="006D5982"/>
    <w:rsid w:val="006D5D1A"/>
    <w:rsid w:val="006D630F"/>
    <w:rsid w:val="006D6956"/>
    <w:rsid w:val="006D6D00"/>
    <w:rsid w:val="006D6D52"/>
    <w:rsid w:val="006D6DE2"/>
    <w:rsid w:val="006D7602"/>
    <w:rsid w:val="006D7666"/>
    <w:rsid w:val="006D7CB7"/>
    <w:rsid w:val="006D7E06"/>
    <w:rsid w:val="006E02D6"/>
    <w:rsid w:val="006E078C"/>
    <w:rsid w:val="006E0E74"/>
    <w:rsid w:val="006E113B"/>
    <w:rsid w:val="006E151A"/>
    <w:rsid w:val="006E1A11"/>
    <w:rsid w:val="006E1B0D"/>
    <w:rsid w:val="006E1F3B"/>
    <w:rsid w:val="006E2068"/>
    <w:rsid w:val="006E2B20"/>
    <w:rsid w:val="006E2CA3"/>
    <w:rsid w:val="006E3090"/>
    <w:rsid w:val="006E3395"/>
    <w:rsid w:val="006E3C88"/>
    <w:rsid w:val="006E3D3C"/>
    <w:rsid w:val="006E408B"/>
    <w:rsid w:val="006E440F"/>
    <w:rsid w:val="006E446A"/>
    <w:rsid w:val="006E4530"/>
    <w:rsid w:val="006E4677"/>
    <w:rsid w:val="006E5084"/>
    <w:rsid w:val="006E535C"/>
    <w:rsid w:val="006E55A2"/>
    <w:rsid w:val="006E5D78"/>
    <w:rsid w:val="006E5E61"/>
    <w:rsid w:val="006E61AF"/>
    <w:rsid w:val="006E67C0"/>
    <w:rsid w:val="006E6B89"/>
    <w:rsid w:val="006E6EF7"/>
    <w:rsid w:val="006E6F8A"/>
    <w:rsid w:val="006E7BA7"/>
    <w:rsid w:val="006E7BD3"/>
    <w:rsid w:val="006F07B6"/>
    <w:rsid w:val="006F1349"/>
    <w:rsid w:val="006F1953"/>
    <w:rsid w:val="006F1D2A"/>
    <w:rsid w:val="006F2517"/>
    <w:rsid w:val="006F2D71"/>
    <w:rsid w:val="006F2F34"/>
    <w:rsid w:val="006F37C5"/>
    <w:rsid w:val="006F3A9B"/>
    <w:rsid w:val="006F3C47"/>
    <w:rsid w:val="006F4007"/>
    <w:rsid w:val="006F483C"/>
    <w:rsid w:val="006F4974"/>
    <w:rsid w:val="006F4B5D"/>
    <w:rsid w:val="006F4B5F"/>
    <w:rsid w:val="006F4FBF"/>
    <w:rsid w:val="006F5239"/>
    <w:rsid w:val="006F52AF"/>
    <w:rsid w:val="006F53D5"/>
    <w:rsid w:val="006F5AB3"/>
    <w:rsid w:val="006F5C95"/>
    <w:rsid w:val="006F5D59"/>
    <w:rsid w:val="006F6089"/>
    <w:rsid w:val="006F6318"/>
    <w:rsid w:val="006F6613"/>
    <w:rsid w:val="006F67C3"/>
    <w:rsid w:val="006F6F31"/>
    <w:rsid w:val="006F728D"/>
    <w:rsid w:val="006F78D7"/>
    <w:rsid w:val="006F7A8C"/>
    <w:rsid w:val="006F7D3A"/>
    <w:rsid w:val="0070071A"/>
    <w:rsid w:val="00700ADA"/>
    <w:rsid w:val="007011D1"/>
    <w:rsid w:val="0070130E"/>
    <w:rsid w:val="00701560"/>
    <w:rsid w:val="00701DDD"/>
    <w:rsid w:val="00701DFB"/>
    <w:rsid w:val="00702488"/>
    <w:rsid w:val="0070278E"/>
    <w:rsid w:val="00702A18"/>
    <w:rsid w:val="00702CF0"/>
    <w:rsid w:val="0070393B"/>
    <w:rsid w:val="00703A14"/>
    <w:rsid w:val="00703A1F"/>
    <w:rsid w:val="00703E74"/>
    <w:rsid w:val="00703FD3"/>
    <w:rsid w:val="00704D15"/>
    <w:rsid w:val="0070555B"/>
    <w:rsid w:val="007055C7"/>
    <w:rsid w:val="00705661"/>
    <w:rsid w:val="0070576E"/>
    <w:rsid w:val="00705BF8"/>
    <w:rsid w:val="007061C8"/>
    <w:rsid w:val="00706251"/>
    <w:rsid w:val="007064ED"/>
    <w:rsid w:val="0070684A"/>
    <w:rsid w:val="00707547"/>
    <w:rsid w:val="0070762E"/>
    <w:rsid w:val="00707DE8"/>
    <w:rsid w:val="00707DF5"/>
    <w:rsid w:val="0071059B"/>
    <w:rsid w:val="00711CEE"/>
    <w:rsid w:val="00711D53"/>
    <w:rsid w:val="00711F14"/>
    <w:rsid w:val="0071261B"/>
    <w:rsid w:val="00712682"/>
    <w:rsid w:val="007126FF"/>
    <w:rsid w:val="00712E8D"/>
    <w:rsid w:val="00713C08"/>
    <w:rsid w:val="00714B58"/>
    <w:rsid w:val="00714D67"/>
    <w:rsid w:val="00714F59"/>
    <w:rsid w:val="0071568F"/>
    <w:rsid w:val="007162B7"/>
    <w:rsid w:val="0071636F"/>
    <w:rsid w:val="007164B5"/>
    <w:rsid w:val="007167CA"/>
    <w:rsid w:val="00716A46"/>
    <w:rsid w:val="00716AAA"/>
    <w:rsid w:val="00716AC8"/>
    <w:rsid w:val="00716C7A"/>
    <w:rsid w:val="00716D31"/>
    <w:rsid w:val="00717F03"/>
    <w:rsid w:val="00717F4B"/>
    <w:rsid w:val="00717F51"/>
    <w:rsid w:val="00720FED"/>
    <w:rsid w:val="00721005"/>
    <w:rsid w:val="00721831"/>
    <w:rsid w:val="00721A26"/>
    <w:rsid w:val="007221C0"/>
    <w:rsid w:val="007223A4"/>
    <w:rsid w:val="00722669"/>
    <w:rsid w:val="00722A24"/>
    <w:rsid w:val="00722B17"/>
    <w:rsid w:val="00722C8A"/>
    <w:rsid w:val="00722D09"/>
    <w:rsid w:val="00722F01"/>
    <w:rsid w:val="007235E0"/>
    <w:rsid w:val="00723917"/>
    <w:rsid w:val="00723D15"/>
    <w:rsid w:val="0072436A"/>
    <w:rsid w:val="00724559"/>
    <w:rsid w:val="0072459A"/>
    <w:rsid w:val="0072489C"/>
    <w:rsid w:val="007251C0"/>
    <w:rsid w:val="007252BA"/>
    <w:rsid w:val="007253A4"/>
    <w:rsid w:val="00725870"/>
    <w:rsid w:val="00725C74"/>
    <w:rsid w:val="00725DA2"/>
    <w:rsid w:val="00726019"/>
    <w:rsid w:val="007265E5"/>
    <w:rsid w:val="00726993"/>
    <w:rsid w:val="007269F8"/>
    <w:rsid w:val="00726C1C"/>
    <w:rsid w:val="00726D21"/>
    <w:rsid w:val="00726E06"/>
    <w:rsid w:val="00727217"/>
    <w:rsid w:val="007272CD"/>
    <w:rsid w:val="0072763C"/>
    <w:rsid w:val="007279E5"/>
    <w:rsid w:val="00727A68"/>
    <w:rsid w:val="00727F24"/>
    <w:rsid w:val="00730016"/>
    <w:rsid w:val="00730151"/>
    <w:rsid w:val="00730277"/>
    <w:rsid w:val="007308DB"/>
    <w:rsid w:val="0073118D"/>
    <w:rsid w:val="007315CC"/>
    <w:rsid w:val="00731E0A"/>
    <w:rsid w:val="00731F8A"/>
    <w:rsid w:val="00732497"/>
    <w:rsid w:val="00732A51"/>
    <w:rsid w:val="007335CB"/>
    <w:rsid w:val="0073396D"/>
    <w:rsid w:val="00733C19"/>
    <w:rsid w:val="00733D6A"/>
    <w:rsid w:val="0073408D"/>
    <w:rsid w:val="007340A3"/>
    <w:rsid w:val="00734781"/>
    <w:rsid w:val="007348AF"/>
    <w:rsid w:val="00734995"/>
    <w:rsid w:val="00735279"/>
    <w:rsid w:val="0073559F"/>
    <w:rsid w:val="007357A4"/>
    <w:rsid w:val="00735A69"/>
    <w:rsid w:val="00735F26"/>
    <w:rsid w:val="00736361"/>
    <w:rsid w:val="00736526"/>
    <w:rsid w:val="00736791"/>
    <w:rsid w:val="007370E3"/>
    <w:rsid w:val="0073724A"/>
    <w:rsid w:val="00737AEE"/>
    <w:rsid w:val="00737C7F"/>
    <w:rsid w:val="00740030"/>
    <w:rsid w:val="007406C9"/>
    <w:rsid w:val="00740752"/>
    <w:rsid w:val="00740803"/>
    <w:rsid w:val="007408BF"/>
    <w:rsid w:val="00741917"/>
    <w:rsid w:val="00741AAF"/>
    <w:rsid w:val="007426B9"/>
    <w:rsid w:val="00742CF2"/>
    <w:rsid w:val="0074306E"/>
    <w:rsid w:val="00743645"/>
    <w:rsid w:val="00743769"/>
    <w:rsid w:val="00743785"/>
    <w:rsid w:val="0074387C"/>
    <w:rsid w:val="0074441C"/>
    <w:rsid w:val="00744662"/>
    <w:rsid w:val="00744920"/>
    <w:rsid w:val="00744A2E"/>
    <w:rsid w:val="00745304"/>
    <w:rsid w:val="007456D0"/>
    <w:rsid w:val="00745904"/>
    <w:rsid w:val="00746055"/>
    <w:rsid w:val="0074642B"/>
    <w:rsid w:val="007465AD"/>
    <w:rsid w:val="00746DA7"/>
    <w:rsid w:val="00746EF0"/>
    <w:rsid w:val="0074704E"/>
    <w:rsid w:val="007476F0"/>
    <w:rsid w:val="007478C6"/>
    <w:rsid w:val="00750405"/>
    <w:rsid w:val="00750455"/>
    <w:rsid w:val="00750571"/>
    <w:rsid w:val="007505EB"/>
    <w:rsid w:val="00750A75"/>
    <w:rsid w:val="00750D6A"/>
    <w:rsid w:val="007514D3"/>
    <w:rsid w:val="0075154F"/>
    <w:rsid w:val="00751D52"/>
    <w:rsid w:val="0075237A"/>
    <w:rsid w:val="0075265A"/>
    <w:rsid w:val="007528E2"/>
    <w:rsid w:val="00752E64"/>
    <w:rsid w:val="007531F0"/>
    <w:rsid w:val="00753775"/>
    <w:rsid w:val="00753FBF"/>
    <w:rsid w:val="007544A3"/>
    <w:rsid w:val="007546A3"/>
    <w:rsid w:val="00754BAA"/>
    <w:rsid w:val="00755044"/>
    <w:rsid w:val="007550B4"/>
    <w:rsid w:val="007560C6"/>
    <w:rsid w:val="007564F3"/>
    <w:rsid w:val="00756A0B"/>
    <w:rsid w:val="00756B7A"/>
    <w:rsid w:val="00757998"/>
    <w:rsid w:val="0076010E"/>
    <w:rsid w:val="00760AF1"/>
    <w:rsid w:val="00760D14"/>
    <w:rsid w:val="00761207"/>
    <w:rsid w:val="00761215"/>
    <w:rsid w:val="007612C0"/>
    <w:rsid w:val="0076136C"/>
    <w:rsid w:val="007614E2"/>
    <w:rsid w:val="007620C9"/>
    <w:rsid w:val="00762620"/>
    <w:rsid w:val="00762F62"/>
    <w:rsid w:val="00762F86"/>
    <w:rsid w:val="00763160"/>
    <w:rsid w:val="00763237"/>
    <w:rsid w:val="00763342"/>
    <w:rsid w:val="007635D3"/>
    <w:rsid w:val="007637B3"/>
    <w:rsid w:val="007645D5"/>
    <w:rsid w:val="007646C4"/>
    <w:rsid w:val="007647C5"/>
    <w:rsid w:val="007649DE"/>
    <w:rsid w:val="00765513"/>
    <w:rsid w:val="0076555A"/>
    <w:rsid w:val="00765692"/>
    <w:rsid w:val="0076577A"/>
    <w:rsid w:val="00765839"/>
    <w:rsid w:val="007660D7"/>
    <w:rsid w:val="0076637F"/>
    <w:rsid w:val="007667FB"/>
    <w:rsid w:val="007668DF"/>
    <w:rsid w:val="00767479"/>
    <w:rsid w:val="00767496"/>
    <w:rsid w:val="0077042C"/>
    <w:rsid w:val="00770493"/>
    <w:rsid w:val="007704AA"/>
    <w:rsid w:val="00770680"/>
    <w:rsid w:val="00770900"/>
    <w:rsid w:val="00770B0B"/>
    <w:rsid w:val="00770B34"/>
    <w:rsid w:val="00771037"/>
    <w:rsid w:val="00771341"/>
    <w:rsid w:val="007714F4"/>
    <w:rsid w:val="0077152E"/>
    <w:rsid w:val="007723C7"/>
    <w:rsid w:val="00772666"/>
    <w:rsid w:val="00772EC4"/>
    <w:rsid w:val="00772EFF"/>
    <w:rsid w:val="007731D8"/>
    <w:rsid w:val="00773C60"/>
    <w:rsid w:val="0077430E"/>
    <w:rsid w:val="00774899"/>
    <w:rsid w:val="00774D37"/>
    <w:rsid w:val="007754A9"/>
    <w:rsid w:val="0077578B"/>
    <w:rsid w:val="00775EC2"/>
    <w:rsid w:val="007765F1"/>
    <w:rsid w:val="00776FF8"/>
    <w:rsid w:val="007776AA"/>
    <w:rsid w:val="00777AAF"/>
    <w:rsid w:val="00777AE9"/>
    <w:rsid w:val="00777ECA"/>
    <w:rsid w:val="007808DD"/>
    <w:rsid w:val="00780CC9"/>
    <w:rsid w:val="00781428"/>
    <w:rsid w:val="007818D5"/>
    <w:rsid w:val="00782CFD"/>
    <w:rsid w:val="0078308C"/>
    <w:rsid w:val="00783DA9"/>
    <w:rsid w:val="007841D4"/>
    <w:rsid w:val="00784984"/>
    <w:rsid w:val="00785179"/>
    <w:rsid w:val="0078552F"/>
    <w:rsid w:val="00785952"/>
    <w:rsid w:val="00785A6F"/>
    <w:rsid w:val="00785E2D"/>
    <w:rsid w:val="00785EBD"/>
    <w:rsid w:val="007878A2"/>
    <w:rsid w:val="00791382"/>
    <w:rsid w:val="007914E0"/>
    <w:rsid w:val="00791542"/>
    <w:rsid w:val="007917D4"/>
    <w:rsid w:val="00791A27"/>
    <w:rsid w:val="0079224B"/>
    <w:rsid w:val="00792834"/>
    <w:rsid w:val="00792CF2"/>
    <w:rsid w:val="007933CA"/>
    <w:rsid w:val="00793728"/>
    <w:rsid w:val="0079427A"/>
    <w:rsid w:val="0079468F"/>
    <w:rsid w:val="007948CB"/>
    <w:rsid w:val="00794C08"/>
    <w:rsid w:val="0079510A"/>
    <w:rsid w:val="00795178"/>
    <w:rsid w:val="0079538C"/>
    <w:rsid w:val="00795414"/>
    <w:rsid w:val="007959EB"/>
    <w:rsid w:val="0079600E"/>
    <w:rsid w:val="00797229"/>
    <w:rsid w:val="00797AC1"/>
    <w:rsid w:val="00797EF2"/>
    <w:rsid w:val="007A00DB"/>
    <w:rsid w:val="007A02DC"/>
    <w:rsid w:val="007A036C"/>
    <w:rsid w:val="007A0893"/>
    <w:rsid w:val="007A0E37"/>
    <w:rsid w:val="007A0FDE"/>
    <w:rsid w:val="007A1105"/>
    <w:rsid w:val="007A14F7"/>
    <w:rsid w:val="007A181F"/>
    <w:rsid w:val="007A182E"/>
    <w:rsid w:val="007A21D6"/>
    <w:rsid w:val="007A2452"/>
    <w:rsid w:val="007A25D2"/>
    <w:rsid w:val="007A2730"/>
    <w:rsid w:val="007A2C2A"/>
    <w:rsid w:val="007A38E9"/>
    <w:rsid w:val="007A3BC3"/>
    <w:rsid w:val="007A3DB7"/>
    <w:rsid w:val="007A4310"/>
    <w:rsid w:val="007A4484"/>
    <w:rsid w:val="007A4D8F"/>
    <w:rsid w:val="007A5974"/>
    <w:rsid w:val="007A5C7B"/>
    <w:rsid w:val="007A5DAF"/>
    <w:rsid w:val="007A6A00"/>
    <w:rsid w:val="007A6AE0"/>
    <w:rsid w:val="007A76BC"/>
    <w:rsid w:val="007A76D0"/>
    <w:rsid w:val="007A77E2"/>
    <w:rsid w:val="007B04D9"/>
    <w:rsid w:val="007B0CBB"/>
    <w:rsid w:val="007B10CC"/>
    <w:rsid w:val="007B18B2"/>
    <w:rsid w:val="007B1E6C"/>
    <w:rsid w:val="007B1EB2"/>
    <w:rsid w:val="007B2B03"/>
    <w:rsid w:val="007B2DD5"/>
    <w:rsid w:val="007B2F41"/>
    <w:rsid w:val="007B30E4"/>
    <w:rsid w:val="007B3229"/>
    <w:rsid w:val="007B355E"/>
    <w:rsid w:val="007B3E0B"/>
    <w:rsid w:val="007B47EF"/>
    <w:rsid w:val="007B4C02"/>
    <w:rsid w:val="007B4CC7"/>
    <w:rsid w:val="007B4D2E"/>
    <w:rsid w:val="007B4E83"/>
    <w:rsid w:val="007B4EFD"/>
    <w:rsid w:val="007B57E3"/>
    <w:rsid w:val="007B5B93"/>
    <w:rsid w:val="007B6276"/>
    <w:rsid w:val="007B6302"/>
    <w:rsid w:val="007B657B"/>
    <w:rsid w:val="007B6B41"/>
    <w:rsid w:val="007B6BD7"/>
    <w:rsid w:val="007B6CFA"/>
    <w:rsid w:val="007B6E50"/>
    <w:rsid w:val="007B6F71"/>
    <w:rsid w:val="007B7294"/>
    <w:rsid w:val="007B73AC"/>
    <w:rsid w:val="007B79DB"/>
    <w:rsid w:val="007B7BD4"/>
    <w:rsid w:val="007C022C"/>
    <w:rsid w:val="007C027C"/>
    <w:rsid w:val="007C1184"/>
    <w:rsid w:val="007C1256"/>
    <w:rsid w:val="007C166D"/>
    <w:rsid w:val="007C1BB9"/>
    <w:rsid w:val="007C258B"/>
    <w:rsid w:val="007C2794"/>
    <w:rsid w:val="007C375C"/>
    <w:rsid w:val="007C3853"/>
    <w:rsid w:val="007C39A9"/>
    <w:rsid w:val="007C4113"/>
    <w:rsid w:val="007C4349"/>
    <w:rsid w:val="007C47F9"/>
    <w:rsid w:val="007C4A0F"/>
    <w:rsid w:val="007C4CD7"/>
    <w:rsid w:val="007C4DD9"/>
    <w:rsid w:val="007C4FC9"/>
    <w:rsid w:val="007C5289"/>
    <w:rsid w:val="007C5577"/>
    <w:rsid w:val="007C59AD"/>
    <w:rsid w:val="007C5BD0"/>
    <w:rsid w:val="007C63DD"/>
    <w:rsid w:val="007C6F5E"/>
    <w:rsid w:val="007C7377"/>
    <w:rsid w:val="007C7568"/>
    <w:rsid w:val="007C756F"/>
    <w:rsid w:val="007C7883"/>
    <w:rsid w:val="007D0013"/>
    <w:rsid w:val="007D0B76"/>
    <w:rsid w:val="007D0DD8"/>
    <w:rsid w:val="007D11E9"/>
    <w:rsid w:val="007D15C8"/>
    <w:rsid w:val="007D17ED"/>
    <w:rsid w:val="007D1D52"/>
    <w:rsid w:val="007D240D"/>
    <w:rsid w:val="007D26A1"/>
    <w:rsid w:val="007D2839"/>
    <w:rsid w:val="007D28E1"/>
    <w:rsid w:val="007D2D1B"/>
    <w:rsid w:val="007D2E1C"/>
    <w:rsid w:val="007D2F14"/>
    <w:rsid w:val="007D30ED"/>
    <w:rsid w:val="007D389E"/>
    <w:rsid w:val="007D3D6A"/>
    <w:rsid w:val="007D3DFD"/>
    <w:rsid w:val="007D4168"/>
    <w:rsid w:val="007D4409"/>
    <w:rsid w:val="007D4B31"/>
    <w:rsid w:val="007D4B7B"/>
    <w:rsid w:val="007D4BFE"/>
    <w:rsid w:val="007D4CDC"/>
    <w:rsid w:val="007D5074"/>
    <w:rsid w:val="007D52B0"/>
    <w:rsid w:val="007D551B"/>
    <w:rsid w:val="007D656B"/>
    <w:rsid w:val="007D6929"/>
    <w:rsid w:val="007D6C60"/>
    <w:rsid w:val="007D6FEC"/>
    <w:rsid w:val="007D72A9"/>
    <w:rsid w:val="007D7715"/>
    <w:rsid w:val="007D79CE"/>
    <w:rsid w:val="007D7D73"/>
    <w:rsid w:val="007D7E17"/>
    <w:rsid w:val="007D7F10"/>
    <w:rsid w:val="007E0C09"/>
    <w:rsid w:val="007E0C48"/>
    <w:rsid w:val="007E121B"/>
    <w:rsid w:val="007E1514"/>
    <w:rsid w:val="007E26AB"/>
    <w:rsid w:val="007E3052"/>
    <w:rsid w:val="007E32C5"/>
    <w:rsid w:val="007E3303"/>
    <w:rsid w:val="007E3323"/>
    <w:rsid w:val="007E34D1"/>
    <w:rsid w:val="007E35AB"/>
    <w:rsid w:val="007E37A2"/>
    <w:rsid w:val="007E38EE"/>
    <w:rsid w:val="007E3E68"/>
    <w:rsid w:val="007E4096"/>
    <w:rsid w:val="007E419F"/>
    <w:rsid w:val="007E446C"/>
    <w:rsid w:val="007E4EA4"/>
    <w:rsid w:val="007E5506"/>
    <w:rsid w:val="007E59A0"/>
    <w:rsid w:val="007E59E9"/>
    <w:rsid w:val="007E5F27"/>
    <w:rsid w:val="007E610D"/>
    <w:rsid w:val="007E6130"/>
    <w:rsid w:val="007E69A2"/>
    <w:rsid w:val="007E69E6"/>
    <w:rsid w:val="007E6A0F"/>
    <w:rsid w:val="007E70E8"/>
    <w:rsid w:val="007E733E"/>
    <w:rsid w:val="007E73B0"/>
    <w:rsid w:val="007E7A4C"/>
    <w:rsid w:val="007F004F"/>
    <w:rsid w:val="007F011F"/>
    <w:rsid w:val="007F09E4"/>
    <w:rsid w:val="007F0A94"/>
    <w:rsid w:val="007F0DD3"/>
    <w:rsid w:val="007F0DD9"/>
    <w:rsid w:val="007F18DB"/>
    <w:rsid w:val="007F1E90"/>
    <w:rsid w:val="007F24CB"/>
    <w:rsid w:val="007F26E6"/>
    <w:rsid w:val="007F2E0A"/>
    <w:rsid w:val="007F2F41"/>
    <w:rsid w:val="007F35B6"/>
    <w:rsid w:val="007F36BE"/>
    <w:rsid w:val="007F3B48"/>
    <w:rsid w:val="007F3BA5"/>
    <w:rsid w:val="007F3C31"/>
    <w:rsid w:val="007F4907"/>
    <w:rsid w:val="007F5807"/>
    <w:rsid w:val="007F583E"/>
    <w:rsid w:val="007F5A34"/>
    <w:rsid w:val="007F5C8A"/>
    <w:rsid w:val="007F5DFC"/>
    <w:rsid w:val="007F5FD4"/>
    <w:rsid w:val="007F617D"/>
    <w:rsid w:val="007F6642"/>
    <w:rsid w:val="007F70A9"/>
    <w:rsid w:val="007F75EB"/>
    <w:rsid w:val="007F77F3"/>
    <w:rsid w:val="007F7D90"/>
    <w:rsid w:val="007F7E1C"/>
    <w:rsid w:val="00800296"/>
    <w:rsid w:val="00800442"/>
    <w:rsid w:val="0080044B"/>
    <w:rsid w:val="00800A02"/>
    <w:rsid w:val="00800A13"/>
    <w:rsid w:val="00801525"/>
    <w:rsid w:val="00801542"/>
    <w:rsid w:val="008022FD"/>
    <w:rsid w:val="0080241C"/>
    <w:rsid w:val="00802F43"/>
    <w:rsid w:val="0080336A"/>
    <w:rsid w:val="008033FC"/>
    <w:rsid w:val="0080360B"/>
    <w:rsid w:val="008037C0"/>
    <w:rsid w:val="00803A0C"/>
    <w:rsid w:val="00803A4A"/>
    <w:rsid w:val="00804189"/>
    <w:rsid w:val="00804271"/>
    <w:rsid w:val="008054EC"/>
    <w:rsid w:val="008056F9"/>
    <w:rsid w:val="00805DE8"/>
    <w:rsid w:val="00806026"/>
    <w:rsid w:val="00806194"/>
    <w:rsid w:val="00806282"/>
    <w:rsid w:val="008070FC"/>
    <w:rsid w:val="00807194"/>
    <w:rsid w:val="0081052C"/>
    <w:rsid w:val="00811472"/>
    <w:rsid w:val="00811EA2"/>
    <w:rsid w:val="008127AD"/>
    <w:rsid w:val="00812E7F"/>
    <w:rsid w:val="00813A6D"/>
    <w:rsid w:val="00813DA2"/>
    <w:rsid w:val="00814173"/>
    <w:rsid w:val="008142A3"/>
    <w:rsid w:val="008143C3"/>
    <w:rsid w:val="00814A9C"/>
    <w:rsid w:val="00814FCE"/>
    <w:rsid w:val="00815059"/>
    <w:rsid w:val="00815725"/>
    <w:rsid w:val="008165F8"/>
    <w:rsid w:val="0081660F"/>
    <w:rsid w:val="00816D91"/>
    <w:rsid w:val="00816E03"/>
    <w:rsid w:val="0081709E"/>
    <w:rsid w:val="00817C6B"/>
    <w:rsid w:val="00817FF8"/>
    <w:rsid w:val="00820234"/>
    <w:rsid w:val="00820B36"/>
    <w:rsid w:val="00821017"/>
    <w:rsid w:val="008210A1"/>
    <w:rsid w:val="008210CD"/>
    <w:rsid w:val="00821275"/>
    <w:rsid w:val="0082134E"/>
    <w:rsid w:val="00821529"/>
    <w:rsid w:val="0082152D"/>
    <w:rsid w:val="0082194D"/>
    <w:rsid w:val="00821E97"/>
    <w:rsid w:val="0082208E"/>
    <w:rsid w:val="0082234C"/>
    <w:rsid w:val="00822DD5"/>
    <w:rsid w:val="00822E2B"/>
    <w:rsid w:val="00823678"/>
    <w:rsid w:val="008238B6"/>
    <w:rsid w:val="00823EFB"/>
    <w:rsid w:val="008240D0"/>
    <w:rsid w:val="0082412F"/>
    <w:rsid w:val="0082436C"/>
    <w:rsid w:val="00824647"/>
    <w:rsid w:val="00824E3D"/>
    <w:rsid w:val="00825648"/>
    <w:rsid w:val="00825809"/>
    <w:rsid w:val="008262AF"/>
    <w:rsid w:val="0082658D"/>
    <w:rsid w:val="0082663A"/>
    <w:rsid w:val="00826640"/>
    <w:rsid w:val="00826891"/>
    <w:rsid w:val="00826A05"/>
    <w:rsid w:val="00826B60"/>
    <w:rsid w:val="00826C64"/>
    <w:rsid w:val="008272E0"/>
    <w:rsid w:val="00827620"/>
    <w:rsid w:val="008300E7"/>
    <w:rsid w:val="0083058F"/>
    <w:rsid w:val="008309EF"/>
    <w:rsid w:val="0083165E"/>
    <w:rsid w:val="00831A72"/>
    <w:rsid w:val="00832218"/>
    <w:rsid w:val="00833540"/>
    <w:rsid w:val="0083379F"/>
    <w:rsid w:val="0083381C"/>
    <w:rsid w:val="00833D23"/>
    <w:rsid w:val="00833E05"/>
    <w:rsid w:val="00833ED4"/>
    <w:rsid w:val="00833F22"/>
    <w:rsid w:val="00834A26"/>
    <w:rsid w:val="00834FEC"/>
    <w:rsid w:val="00835008"/>
    <w:rsid w:val="0083515D"/>
    <w:rsid w:val="00835245"/>
    <w:rsid w:val="00835659"/>
    <w:rsid w:val="008359A8"/>
    <w:rsid w:val="00835F29"/>
    <w:rsid w:val="008369DE"/>
    <w:rsid w:val="00836A5B"/>
    <w:rsid w:val="00836B4A"/>
    <w:rsid w:val="00837122"/>
    <w:rsid w:val="00837139"/>
    <w:rsid w:val="0083726C"/>
    <w:rsid w:val="008372A0"/>
    <w:rsid w:val="00837DC5"/>
    <w:rsid w:val="008400F0"/>
    <w:rsid w:val="008401B9"/>
    <w:rsid w:val="008401D6"/>
    <w:rsid w:val="00840845"/>
    <w:rsid w:val="00840976"/>
    <w:rsid w:val="008420EF"/>
    <w:rsid w:val="00842DD9"/>
    <w:rsid w:val="00842F17"/>
    <w:rsid w:val="00843001"/>
    <w:rsid w:val="00843022"/>
    <w:rsid w:val="00843136"/>
    <w:rsid w:val="008435B2"/>
    <w:rsid w:val="00843747"/>
    <w:rsid w:val="00843D7B"/>
    <w:rsid w:val="00843D85"/>
    <w:rsid w:val="008442AF"/>
    <w:rsid w:val="008446FA"/>
    <w:rsid w:val="00844AEE"/>
    <w:rsid w:val="00844C88"/>
    <w:rsid w:val="00845310"/>
    <w:rsid w:val="00845D79"/>
    <w:rsid w:val="0084627E"/>
    <w:rsid w:val="00846677"/>
    <w:rsid w:val="0084688B"/>
    <w:rsid w:val="00846977"/>
    <w:rsid w:val="008470C6"/>
    <w:rsid w:val="008473E1"/>
    <w:rsid w:val="008503C4"/>
    <w:rsid w:val="00850B7F"/>
    <w:rsid w:val="00850BA7"/>
    <w:rsid w:val="00850DAC"/>
    <w:rsid w:val="0085111E"/>
    <w:rsid w:val="0085143C"/>
    <w:rsid w:val="00852278"/>
    <w:rsid w:val="008524C2"/>
    <w:rsid w:val="008529AA"/>
    <w:rsid w:val="00852E59"/>
    <w:rsid w:val="00853A24"/>
    <w:rsid w:val="00853FCA"/>
    <w:rsid w:val="00854396"/>
    <w:rsid w:val="00854F63"/>
    <w:rsid w:val="008553F9"/>
    <w:rsid w:val="0085591A"/>
    <w:rsid w:val="00856012"/>
    <w:rsid w:val="008565D8"/>
    <w:rsid w:val="00856BAF"/>
    <w:rsid w:val="00856CA5"/>
    <w:rsid w:val="00857082"/>
    <w:rsid w:val="00857774"/>
    <w:rsid w:val="00857AC3"/>
    <w:rsid w:val="00857CA6"/>
    <w:rsid w:val="00860BF5"/>
    <w:rsid w:val="00860CA5"/>
    <w:rsid w:val="00860F15"/>
    <w:rsid w:val="0086159E"/>
    <w:rsid w:val="00861AC7"/>
    <w:rsid w:val="00861E3A"/>
    <w:rsid w:val="00861FA1"/>
    <w:rsid w:val="0086239E"/>
    <w:rsid w:val="008625A6"/>
    <w:rsid w:val="008627FC"/>
    <w:rsid w:val="00862BA2"/>
    <w:rsid w:val="00862BCE"/>
    <w:rsid w:val="00862CF7"/>
    <w:rsid w:val="00862F0D"/>
    <w:rsid w:val="00862F7B"/>
    <w:rsid w:val="00863243"/>
    <w:rsid w:val="008638F7"/>
    <w:rsid w:val="00863C28"/>
    <w:rsid w:val="00863E64"/>
    <w:rsid w:val="00864281"/>
    <w:rsid w:val="00864B37"/>
    <w:rsid w:val="00864EBA"/>
    <w:rsid w:val="00865273"/>
    <w:rsid w:val="008652C8"/>
    <w:rsid w:val="008654A6"/>
    <w:rsid w:val="00865879"/>
    <w:rsid w:val="00865985"/>
    <w:rsid w:val="00865A06"/>
    <w:rsid w:val="00865A68"/>
    <w:rsid w:val="00865B59"/>
    <w:rsid w:val="00865BC0"/>
    <w:rsid w:val="00865C76"/>
    <w:rsid w:val="0086624D"/>
    <w:rsid w:val="0086644B"/>
    <w:rsid w:val="0086697A"/>
    <w:rsid w:val="00866989"/>
    <w:rsid w:val="00867385"/>
    <w:rsid w:val="00867511"/>
    <w:rsid w:val="008676AA"/>
    <w:rsid w:val="00867B28"/>
    <w:rsid w:val="00867BC5"/>
    <w:rsid w:val="00867E30"/>
    <w:rsid w:val="00870D67"/>
    <w:rsid w:val="00870F1F"/>
    <w:rsid w:val="00871441"/>
    <w:rsid w:val="008714D4"/>
    <w:rsid w:val="0087153C"/>
    <w:rsid w:val="008719E4"/>
    <w:rsid w:val="00872CA9"/>
    <w:rsid w:val="00873104"/>
    <w:rsid w:val="0087333D"/>
    <w:rsid w:val="00873405"/>
    <w:rsid w:val="00873B70"/>
    <w:rsid w:val="00873D6B"/>
    <w:rsid w:val="00873FE1"/>
    <w:rsid w:val="008746F1"/>
    <w:rsid w:val="00875237"/>
    <w:rsid w:val="008752B1"/>
    <w:rsid w:val="00875674"/>
    <w:rsid w:val="00875E40"/>
    <w:rsid w:val="00876197"/>
    <w:rsid w:val="008769A9"/>
    <w:rsid w:val="00876C48"/>
    <w:rsid w:val="00876DC4"/>
    <w:rsid w:val="00876DF3"/>
    <w:rsid w:val="0087734B"/>
    <w:rsid w:val="00877437"/>
    <w:rsid w:val="00877659"/>
    <w:rsid w:val="0087776E"/>
    <w:rsid w:val="00880524"/>
    <w:rsid w:val="00880732"/>
    <w:rsid w:val="00880CB0"/>
    <w:rsid w:val="00881277"/>
    <w:rsid w:val="00881314"/>
    <w:rsid w:val="00881366"/>
    <w:rsid w:val="008816E2"/>
    <w:rsid w:val="00881B81"/>
    <w:rsid w:val="00881CDE"/>
    <w:rsid w:val="00881DA1"/>
    <w:rsid w:val="00882206"/>
    <w:rsid w:val="00882476"/>
    <w:rsid w:val="0088253E"/>
    <w:rsid w:val="00883175"/>
    <w:rsid w:val="008838B4"/>
    <w:rsid w:val="00883DC8"/>
    <w:rsid w:val="00884231"/>
    <w:rsid w:val="00884234"/>
    <w:rsid w:val="00884B35"/>
    <w:rsid w:val="0088559D"/>
    <w:rsid w:val="00885B7F"/>
    <w:rsid w:val="00885E21"/>
    <w:rsid w:val="00886164"/>
    <w:rsid w:val="008861B9"/>
    <w:rsid w:val="00886735"/>
    <w:rsid w:val="00886856"/>
    <w:rsid w:val="00886999"/>
    <w:rsid w:val="00887654"/>
    <w:rsid w:val="00887A05"/>
    <w:rsid w:val="00887CCD"/>
    <w:rsid w:val="00887E86"/>
    <w:rsid w:val="00890024"/>
    <w:rsid w:val="008903F9"/>
    <w:rsid w:val="008908A9"/>
    <w:rsid w:val="00891432"/>
    <w:rsid w:val="00891791"/>
    <w:rsid w:val="00891FBC"/>
    <w:rsid w:val="008923C4"/>
    <w:rsid w:val="00892516"/>
    <w:rsid w:val="008925E4"/>
    <w:rsid w:val="0089273F"/>
    <w:rsid w:val="0089299A"/>
    <w:rsid w:val="00892AD4"/>
    <w:rsid w:val="00893303"/>
    <w:rsid w:val="0089336E"/>
    <w:rsid w:val="00893406"/>
    <w:rsid w:val="00893473"/>
    <w:rsid w:val="008938C2"/>
    <w:rsid w:val="00894214"/>
    <w:rsid w:val="0089431C"/>
    <w:rsid w:val="00894400"/>
    <w:rsid w:val="00894983"/>
    <w:rsid w:val="00894BB7"/>
    <w:rsid w:val="008951DE"/>
    <w:rsid w:val="00895643"/>
    <w:rsid w:val="008957E8"/>
    <w:rsid w:val="00895819"/>
    <w:rsid w:val="00895DC8"/>
    <w:rsid w:val="008961F8"/>
    <w:rsid w:val="0089623D"/>
    <w:rsid w:val="00896C95"/>
    <w:rsid w:val="00896EDC"/>
    <w:rsid w:val="0089733B"/>
    <w:rsid w:val="008973A7"/>
    <w:rsid w:val="00897E62"/>
    <w:rsid w:val="008A084B"/>
    <w:rsid w:val="008A0893"/>
    <w:rsid w:val="008A0EF4"/>
    <w:rsid w:val="008A11EC"/>
    <w:rsid w:val="008A1566"/>
    <w:rsid w:val="008A16CF"/>
    <w:rsid w:val="008A1A16"/>
    <w:rsid w:val="008A1E34"/>
    <w:rsid w:val="008A2283"/>
    <w:rsid w:val="008A2486"/>
    <w:rsid w:val="008A2B39"/>
    <w:rsid w:val="008A3418"/>
    <w:rsid w:val="008A3695"/>
    <w:rsid w:val="008A3745"/>
    <w:rsid w:val="008A49B3"/>
    <w:rsid w:val="008A5003"/>
    <w:rsid w:val="008A51EB"/>
    <w:rsid w:val="008A5716"/>
    <w:rsid w:val="008A5D4B"/>
    <w:rsid w:val="008A5E6F"/>
    <w:rsid w:val="008A5E99"/>
    <w:rsid w:val="008A6437"/>
    <w:rsid w:val="008A70F7"/>
    <w:rsid w:val="008A75D6"/>
    <w:rsid w:val="008A7D07"/>
    <w:rsid w:val="008B031E"/>
    <w:rsid w:val="008B04EB"/>
    <w:rsid w:val="008B05B3"/>
    <w:rsid w:val="008B0AF5"/>
    <w:rsid w:val="008B1296"/>
    <w:rsid w:val="008B1344"/>
    <w:rsid w:val="008B1939"/>
    <w:rsid w:val="008B31C8"/>
    <w:rsid w:val="008B321E"/>
    <w:rsid w:val="008B329E"/>
    <w:rsid w:val="008B3406"/>
    <w:rsid w:val="008B3592"/>
    <w:rsid w:val="008B364B"/>
    <w:rsid w:val="008B4267"/>
    <w:rsid w:val="008B4942"/>
    <w:rsid w:val="008B4961"/>
    <w:rsid w:val="008B4E2C"/>
    <w:rsid w:val="008B649E"/>
    <w:rsid w:val="008B6695"/>
    <w:rsid w:val="008B6CEF"/>
    <w:rsid w:val="008B6CF4"/>
    <w:rsid w:val="008B6DCA"/>
    <w:rsid w:val="008B6F70"/>
    <w:rsid w:val="008B71AC"/>
    <w:rsid w:val="008C090F"/>
    <w:rsid w:val="008C13F2"/>
    <w:rsid w:val="008C1842"/>
    <w:rsid w:val="008C19FB"/>
    <w:rsid w:val="008C26FA"/>
    <w:rsid w:val="008C2E18"/>
    <w:rsid w:val="008C329B"/>
    <w:rsid w:val="008C3366"/>
    <w:rsid w:val="008C3661"/>
    <w:rsid w:val="008C3856"/>
    <w:rsid w:val="008C3C38"/>
    <w:rsid w:val="008C41A2"/>
    <w:rsid w:val="008C4236"/>
    <w:rsid w:val="008C4A95"/>
    <w:rsid w:val="008C4D92"/>
    <w:rsid w:val="008C5359"/>
    <w:rsid w:val="008C5389"/>
    <w:rsid w:val="008C5E8B"/>
    <w:rsid w:val="008C63E9"/>
    <w:rsid w:val="008C6F32"/>
    <w:rsid w:val="008C73AC"/>
    <w:rsid w:val="008C7778"/>
    <w:rsid w:val="008C791D"/>
    <w:rsid w:val="008C79E1"/>
    <w:rsid w:val="008C7BDA"/>
    <w:rsid w:val="008D0B3F"/>
    <w:rsid w:val="008D1106"/>
    <w:rsid w:val="008D1643"/>
    <w:rsid w:val="008D1B4F"/>
    <w:rsid w:val="008D2850"/>
    <w:rsid w:val="008D2D21"/>
    <w:rsid w:val="008D2E37"/>
    <w:rsid w:val="008D3369"/>
    <w:rsid w:val="008D3375"/>
    <w:rsid w:val="008D3896"/>
    <w:rsid w:val="008D3D6E"/>
    <w:rsid w:val="008D5059"/>
    <w:rsid w:val="008D51E9"/>
    <w:rsid w:val="008D54AD"/>
    <w:rsid w:val="008D55D8"/>
    <w:rsid w:val="008D55FC"/>
    <w:rsid w:val="008D5959"/>
    <w:rsid w:val="008D5B01"/>
    <w:rsid w:val="008D5CC5"/>
    <w:rsid w:val="008D5E9D"/>
    <w:rsid w:val="008D6098"/>
    <w:rsid w:val="008D6722"/>
    <w:rsid w:val="008D6836"/>
    <w:rsid w:val="008D708C"/>
    <w:rsid w:val="008D7249"/>
    <w:rsid w:val="008D79F3"/>
    <w:rsid w:val="008D7BB5"/>
    <w:rsid w:val="008D7FCE"/>
    <w:rsid w:val="008E0190"/>
    <w:rsid w:val="008E0521"/>
    <w:rsid w:val="008E072E"/>
    <w:rsid w:val="008E0AAD"/>
    <w:rsid w:val="008E1641"/>
    <w:rsid w:val="008E2262"/>
    <w:rsid w:val="008E2E42"/>
    <w:rsid w:val="008E30FC"/>
    <w:rsid w:val="008E3273"/>
    <w:rsid w:val="008E34C7"/>
    <w:rsid w:val="008E357E"/>
    <w:rsid w:val="008E3BFA"/>
    <w:rsid w:val="008E3C6B"/>
    <w:rsid w:val="008E4155"/>
    <w:rsid w:val="008E47BC"/>
    <w:rsid w:val="008E493D"/>
    <w:rsid w:val="008E4AC7"/>
    <w:rsid w:val="008E4DDF"/>
    <w:rsid w:val="008E4E86"/>
    <w:rsid w:val="008E56A4"/>
    <w:rsid w:val="008E5937"/>
    <w:rsid w:val="008E5F88"/>
    <w:rsid w:val="008E6143"/>
    <w:rsid w:val="008E662F"/>
    <w:rsid w:val="008E6880"/>
    <w:rsid w:val="008E695D"/>
    <w:rsid w:val="008E7604"/>
    <w:rsid w:val="008E77A9"/>
    <w:rsid w:val="008E7980"/>
    <w:rsid w:val="008E7E74"/>
    <w:rsid w:val="008E7F1A"/>
    <w:rsid w:val="008F0414"/>
    <w:rsid w:val="008F066C"/>
    <w:rsid w:val="008F087B"/>
    <w:rsid w:val="008F09C3"/>
    <w:rsid w:val="008F0FD9"/>
    <w:rsid w:val="008F155F"/>
    <w:rsid w:val="008F209C"/>
    <w:rsid w:val="008F2975"/>
    <w:rsid w:val="008F2ADC"/>
    <w:rsid w:val="008F2BB0"/>
    <w:rsid w:val="008F31D4"/>
    <w:rsid w:val="008F3671"/>
    <w:rsid w:val="008F3999"/>
    <w:rsid w:val="008F3B47"/>
    <w:rsid w:val="008F4E48"/>
    <w:rsid w:val="008F4F24"/>
    <w:rsid w:val="008F582C"/>
    <w:rsid w:val="008F5BE6"/>
    <w:rsid w:val="008F5C19"/>
    <w:rsid w:val="008F5CAC"/>
    <w:rsid w:val="008F5D2B"/>
    <w:rsid w:val="008F5F27"/>
    <w:rsid w:val="008F5F45"/>
    <w:rsid w:val="008F6588"/>
    <w:rsid w:val="008F68E4"/>
    <w:rsid w:val="008F6C5B"/>
    <w:rsid w:val="008F6C84"/>
    <w:rsid w:val="008F6D88"/>
    <w:rsid w:val="008F7084"/>
    <w:rsid w:val="008F70AD"/>
    <w:rsid w:val="008F747E"/>
    <w:rsid w:val="008F7805"/>
    <w:rsid w:val="008F78C5"/>
    <w:rsid w:val="0090023E"/>
    <w:rsid w:val="00900C45"/>
    <w:rsid w:val="009012E8"/>
    <w:rsid w:val="00901723"/>
    <w:rsid w:val="009017B9"/>
    <w:rsid w:val="00901E10"/>
    <w:rsid w:val="009022D8"/>
    <w:rsid w:val="00902C3E"/>
    <w:rsid w:val="00903171"/>
    <w:rsid w:val="009036A4"/>
    <w:rsid w:val="00903DE2"/>
    <w:rsid w:val="00903F22"/>
    <w:rsid w:val="009040A0"/>
    <w:rsid w:val="0090471E"/>
    <w:rsid w:val="00904FB2"/>
    <w:rsid w:val="009053AB"/>
    <w:rsid w:val="009053C9"/>
    <w:rsid w:val="00905466"/>
    <w:rsid w:val="009058C8"/>
    <w:rsid w:val="00905AF7"/>
    <w:rsid w:val="00906A83"/>
    <w:rsid w:val="00906B24"/>
    <w:rsid w:val="00906C7F"/>
    <w:rsid w:val="009071CC"/>
    <w:rsid w:val="009072B5"/>
    <w:rsid w:val="0090791A"/>
    <w:rsid w:val="0091089B"/>
    <w:rsid w:val="00910C2B"/>
    <w:rsid w:val="00910C30"/>
    <w:rsid w:val="00910E25"/>
    <w:rsid w:val="009111D0"/>
    <w:rsid w:val="009119EE"/>
    <w:rsid w:val="00911D20"/>
    <w:rsid w:val="00911D8B"/>
    <w:rsid w:val="00912E49"/>
    <w:rsid w:val="009135FF"/>
    <w:rsid w:val="00913B2B"/>
    <w:rsid w:val="00913B34"/>
    <w:rsid w:val="00913C1D"/>
    <w:rsid w:val="00914245"/>
    <w:rsid w:val="00915174"/>
    <w:rsid w:val="00915709"/>
    <w:rsid w:val="00915805"/>
    <w:rsid w:val="009160C6"/>
    <w:rsid w:val="009162A4"/>
    <w:rsid w:val="0091658E"/>
    <w:rsid w:val="009165F8"/>
    <w:rsid w:val="0091666D"/>
    <w:rsid w:val="0091693D"/>
    <w:rsid w:val="00916A3B"/>
    <w:rsid w:val="00916C7F"/>
    <w:rsid w:val="00916FC7"/>
    <w:rsid w:val="0091701C"/>
    <w:rsid w:val="009179BA"/>
    <w:rsid w:val="00917A02"/>
    <w:rsid w:val="00920459"/>
    <w:rsid w:val="00920BDF"/>
    <w:rsid w:val="0092112E"/>
    <w:rsid w:val="0092185C"/>
    <w:rsid w:val="009221F5"/>
    <w:rsid w:val="009224A0"/>
    <w:rsid w:val="00922CAE"/>
    <w:rsid w:val="00922F7A"/>
    <w:rsid w:val="00922F88"/>
    <w:rsid w:val="009232B4"/>
    <w:rsid w:val="009237FE"/>
    <w:rsid w:val="009242FD"/>
    <w:rsid w:val="00924407"/>
    <w:rsid w:val="00924776"/>
    <w:rsid w:val="009249B1"/>
    <w:rsid w:val="00924E10"/>
    <w:rsid w:val="00925EBB"/>
    <w:rsid w:val="009264AC"/>
    <w:rsid w:val="009269E5"/>
    <w:rsid w:val="00926C8D"/>
    <w:rsid w:val="00926D2F"/>
    <w:rsid w:val="0092732A"/>
    <w:rsid w:val="0092758D"/>
    <w:rsid w:val="00927B9E"/>
    <w:rsid w:val="009301ED"/>
    <w:rsid w:val="0093045D"/>
    <w:rsid w:val="009307E3"/>
    <w:rsid w:val="00930839"/>
    <w:rsid w:val="009309E5"/>
    <w:rsid w:val="00930BDE"/>
    <w:rsid w:val="00930DA8"/>
    <w:rsid w:val="00930FD6"/>
    <w:rsid w:val="00931836"/>
    <w:rsid w:val="00931E9C"/>
    <w:rsid w:val="0093249F"/>
    <w:rsid w:val="009325EA"/>
    <w:rsid w:val="0093287F"/>
    <w:rsid w:val="00932A89"/>
    <w:rsid w:val="00933AB2"/>
    <w:rsid w:val="009341E3"/>
    <w:rsid w:val="00934265"/>
    <w:rsid w:val="00934597"/>
    <w:rsid w:val="00934701"/>
    <w:rsid w:val="00934730"/>
    <w:rsid w:val="009348C5"/>
    <w:rsid w:val="009354DE"/>
    <w:rsid w:val="009355F6"/>
    <w:rsid w:val="0093594F"/>
    <w:rsid w:val="009362D0"/>
    <w:rsid w:val="00936883"/>
    <w:rsid w:val="00936FF7"/>
    <w:rsid w:val="0093734C"/>
    <w:rsid w:val="009377F9"/>
    <w:rsid w:val="0093790B"/>
    <w:rsid w:val="00937ADF"/>
    <w:rsid w:val="00937F4F"/>
    <w:rsid w:val="009401CD"/>
    <w:rsid w:val="0094041E"/>
    <w:rsid w:val="00940F56"/>
    <w:rsid w:val="009410DF"/>
    <w:rsid w:val="00941680"/>
    <w:rsid w:val="0094181B"/>
    <w:rsid w:val="00941F03"/>
    <w:rsid w:val="009420C6"/>
    <w:rsid w:val="009427DC"/>
    <w:rsid w:val="00942A6F"/>
    <w:rsid w:val="00942C00"/>
    <w:rsid w:val="00942D92"/>
    <w:rsid w:val="00942E58"/>
    <w:rsid w:val="00942FE3"/>
    <w:rsid w:val="0094370A"/>
    <w:rsid w:val="009438E4"/>
    <w:rsid w:val="009442A3"/>
    <w:rsid w:val="00944A21"/>
    <w:rsid w:val="00944C7F"/>
    <w:rsid w:val="00944E08"/>
    <w:rsid w:val="009451D4"/>
    <w:rsid w:val="00945625"/>
    <w:rsid w:val="00945849"/>
    <w:rsid w:val="00945A3F"/>
    <w:rsid w:val="00946579"/>
    <w:rsid w:val="00946A6F"/>
    <w:rsid w:val="00947C38"/>
    <w:rsid w:val="00947CEC"/>
    <w:rsid w:val="00950105"/>
    <w:rsid w:val="009503EC"/>
    <w:rsid w:val="00950A17"/>
    <w:rsid w:val="00950E91"/>
    <w:rsid w:val="00950F0D"/>
    <w:rsid w:val="009511EB"/>
    <w:rsid w:val="00951447"/>
    <w:rsid w:val="00951641"/>
    <w:rsid w:val="00951733"/>
    <w:rsid w:val="009517AD"/>
    <w:rsid w:val="00951D45"/>
    <w:rsid w:val="00951DCE"/>
    <w:rsid w:val="00951F95"/>
    <w:rsid w:val="00953C96"/>
    <w:rsid w:val="00953CBA"/>
    <w:rsid w:val="00953D20"/>
    <w:rsid w:val="00953EED"/>
    <w:rsid w:val="00953F34"/>
    <w:rsid w:val="00954808"/>
    <w:rsid w:val="00954B5F"/>
    <w:rsid w:val="00954EE0"/>
    <w:rsid w:val="0095503C"/>
    <w:rsid w:val="00956137"/>
    <w:rsid w:val="00956578"/>
    <w:rsid w:val="0095669D"/>
    <w:rsid w:val="00956AFE"/>
    <w:rsid w:val="00956C9E"/>
    <w:rsid w:val="00956EBC"/>
    <w:rsid w:val="00957C20"/>
    <w:rsid w:val="00957EA5"/>
    <w:rsid w:val="00957EAD"/>
    <w:rsid w:val="00960008"/>
    <w:rsid w:val="0096081A"/>
    <w:rsid w:val="00961067"/>
    <w:rsid w:val="009615A7"/>
    <w:rsid w:val="00961623"/>
    <w:rsid w:val="0096166F"/>
    <w:rsid w:val="00961793"/>
    <w:rsid w:val="0096179B"/>
    <w:rsid w:val="00961DD3"/>
    <w:rsid w:val="00961E92"/>
    <w:rsid w:val="009628B9"/>
    <w:rsid w:val="009628EA"/>
    <w:rsid w:val="0096293C"/>
    <w:rsid w:val="00962D71"/>
    <w:rsid w:val="00963605"/>
    <w:rsid w:val="00963C27"/>
    <w:rsid w:val="00963DB2"/>
    <w:rsid w:val="00963F30"/>
    <w:rsid w:val="00963FD4"/>
    <w:rsid w:val="0096416D"/>
    <w:rsid w:val="00964A88"/>
    <w:rsid w:val="009651FB"/>
    <w:rsid w:val="00965407"/>
    <w:rsid w:val="009654AF"/>
    <w:rsid w:val="009655EE"/>
    <w:rsid w:val="0096583E"/>
    <w:rsid w:val="009659F4"/>
    <w:rsid w:val="00965B03"/>
    <w:rsid w:val="0096615C"/>
    <w:rsid w:val="009664D7"/>
    <w:rsid w:val="009665A8"/>
    <w:rsid w:val="009669D6"/>
    <w:rsid w:val="009669DA"/>
    <w:rsid w:val="00966EFB"/>
    <w:rsid w:val="009674E2"/>
    <w:rsid w:val="0097045E"/>
    <w:rsid w:val="00970C49"/>
    <w:rsid w:val="0097111A"/>
    <w:rsid w:val="00971531"/>
    <w:rsid w:val="00971EFF"/>
    <w:rsid w:val="00972CAA"/>
    <w:rsid w:val="00972D47"/>
    <w:rsid w:val="00973162"/>
    <w:rsid w:val="00973B64"/>
    <w:rsid w:val="00973E01"/>
    <w:rsid w:val="0097401F"/>
    <w:rsid w:val="00974A93"/>
    <w:rsid w:val="00974D3E"/>
    <w:rsid w:val="009756E4"/>
    <w:rsid w:val="00976668"/>
    <w:rsid w:val="00976714"/>
    <w:rsid w:val="00976AC6"/>
    <w:rsid w:val="00976BF4"/>
    <w:rsid w:val="00976D02"/>
    <w:rsid w:val="00976F45"/>
    <w:rsid w:val="00977410"/>
    <w:rsid w:val="009778E0"/>
    <w:rsid w:val="00977D00"/>
    <w:rsid w:val="00977DD1"/>
    <w:rsid w:val="009804D3"/>
    <w:rsid w:val="00980789"/>
    <w:rsid w:val="00980B8E"/>
    <w:rsid w:val="00980BA3"/>
    <w:rsid w:val="00980E52"/>
    <w:rsid w:val="00981430"/>
    <w:rsid w:val="00981B3F"/>
    <w:rsid w:val="00982693"/>
    <w:rsid w:val="00984172"/>
    <w:rsid w:val="009845E9"/>
    <w:rsid w:val="00984A7D"/>
    <w:rsid w:val="00984B11"/>
    <w:rsid w:val="009856F5"/>
    <w:rsid w:val="00985B3A"/>
    <w:rsid w:val="00985DA7"/>
    <w:rsid w:val="00985FF4"/>
    <w:rsid w:val="0098618B"/>
    <w:rsid w:val="0098622E"/>
    <w:rsid w:val="009863AF"/>
    <w:rsid w:val="009865EB"/>
    <w:rsid w:val="00986994"/>
    <w:rsid w:val="00986E68"/>
    <w:rsid w:val="0098797A"/>
    <w:rsid w:val="00987C33"/>
    <w:rsid w:val="00987FC1"/>
    <w:rsid w:val="009900D5"/>
    <w:rsid w:val="0099074B"/>
    <w:rsid w:val="009908AC"/>
    <w:rsid w:val="009909FA"/>
    <w:rsid w:val="00990B62"/>
    <w:rsid w:val="00991716"/>
    <w:rsid w:val="009918FB"/>
    <w:rsid w:val="00991940"/>
    <w:rsid w:val="00991B30"/>
    <w:rsid w:val="00991B3E"/>
    <w:rsid w:val="00991B80"/>
    <w:rsid w:val="00991C30"/>
    <w:rsid w:val="00991F84"/>
    <w:rsid w:val="009921A9"/>
    <w:rsid w:val="009922F0"/>
    <w:rsid w:val="00992396"/>
    <w:rsid w:val="00992721"/>
    <w:rsid w:val="00993219"/>
    <w:rsid w:val="0099374A"/>
    <w:rsid w:val="00993C73"/>
    <w:rsid w:val="00993D72"/>
    <w:rsid w:val="009952B8"/>
    <w:rsid w:val="00995361"/>
    <w:rsid w:val="009954F3"/>
    <w:rsid w:val="00995910"/>
    <w:rsid w:val="00995933"/>
    <w:rsid w:val="00995E73"/>
    <w:rsid w:val="00996552"/>
    <w:rsid w:val="00996D1E"/>
    <w:rsid w:val="00997519"/>
    <w:rsid w:val="009976BE"/>
    <w:rsid w:val="009977E1"/>
    <w:rsid w:val="009A092A"/>
    <w:rsid w:val="009A0CBC"/>
    <w:rsid w:val="009A1021"/>
    <w:rsid w:val="009A128C"/>
    <w:rsid w:val="009A13D3"/>
    <w:rsid w:val="009A19D2"/>
    <w:rsid w:val="009A19E4"/>
    <w:rsid w:val="009A21ED"/>
    <w:rsid w:val="009A2356"/>
    <w:rsid w:val="009A264D"/>
    <w:rsid w:val="009A26EE"/>
    <w:rsid w:val="009A2B0F"/>
    <w:rsid w:val="009A2D39"/>
    <w:rsid w:val="009A3509"/>
    <w:rsid w:val="009A3847"/>
    <w:rsid w:val="009A38D8"/>
    <w:rsid w:val="009A46E5"/>
    <w:rsid w:val="009A471F"/>
    <w:rsid w:val="009A4AA0"/>
    <w:rsid w:val="009A527A"/>
    <w:rsid w:val="009A5361"/>
    <w:rsid w:val="009A60A7"/>
    <w:rsid w:val="009A6319"/>
    <w:rsid w:val="009A6477"/>
    <w:rsid w:val="009A64BB"/>
    <w:rsid w:val="009A65FF"/>
    <w:rsid w:val="009A6911"/>
    <w:rsid w:val="009A74D9"/>
    <w:rsid w:val="009A750F"/>
    <w:rsid w:val="009A77F4"/>
    <w:rsid w:val="009B002F"/>
    <w:rsid w:val="009B06AF"/>
    <w:rsid w:val="009B0B16"/>
    <w:rsid w:val="009B11F4"/>
    <w:rsid w:val="009B24C6"/>
    <w:rsid w:val="009B2F89"/>
    <w:rsid w:val="009B310C"/>
    <w:rsid w:val="009B320E"/>
    <w:rsid w:val="009B3391"/>
    <w:rsid w:val="009B362A"/>
    <w:rsid w:val="009B388E"/>
    <w:rsid w:val="009B3959"/>
    <w:rsid w:val="009B3D9F"/>
    <w:rsid w:val="009B3DD3"/>
    <w:rsid w:val="009B3EFA"/>
    <w:rsid w:val="009B4338"/>
    <w:rsid w:val="009B451D"/>
    <w:rsid w:val="009B5B01"/>
    <w:rsid w:val="009B6A1E"/>
    <w:rsid w:val="009B6E29"/>
    <w:rsid w:val="009B7222"/>
    <w:rsid w:val="009C05C7"/>
    <w:rsid w:val="009C0963"/>
    <w:rsid w:val="009C0BED"/>
    <w:rsid w:val="009C0E60"/>
    <w:rsid w:val="009C0E6B"/>
    <w:rsid w:val="009C10BD"/>
    <w:rsid w:val="009C11A0"/>
    <w:rsid w:val="009C1505"/>
    <w:rsid w:val="009C17E2"/>
    <w:rsid w:val="009C1B74"/>
    <w:rsid w:val="009C1D46"/>
    <w:rsid w:val="009C2514"/>
    <w:rsid w:val="009C2682"/>
    <w:rsid w:val="009C29FD"/>
    <w:rsid w:val="009C2E64"/>
    <w:rsid w:val="009C36B4"/>
    <w:rsid w:val="009C3D46"/>
    <w:rsid w:val="009C3FDB"/>
    <w:rsid w:val="009C46D5"/>
    <w:rsid w:val="009C4B80"/>
    <w:rsid w:val="009C4DB8"/>
    <w:rsid w:val="009C5135"/>
    <w:rsid w:val="009C54F9"/>
    <w:rsid w:val="009C556C"/>
    <w:rsid w:val="009C5EF7"/>
    <w:rsid w:val="009C60C2"/>
    <w:rsid w:val="009C69AA"/>
    <w:rsid w:val="009C6F46"/>
    <w:rsid w:val="009C72E9"/>
    <w:rsid w:val="009C7549"/>
    <w:rsid w:val="009C7FF1"/>
    <w:rsid w:val="009D027A"/>
    <w:rsid w:val="009D06B1"/>
    <w:rsid w:val="009D0C24"/>
    <w:rsid w:val="009D1EA4"/>
    <w:rsid w:val="009D243B"/>
    <w:rsid w:val="009D25FB"/>
    <w:rsid w:val="009D2C82"/>
    <w:rsid w:val="009D2CBE"/>
    <w:rsid w:val="009D2FF4"/>
    <w:rsid w:val="009D3028"/>
    <w:rsid w:val="009D3675"/>
    <w:rsid w:val="009D39C4"/>
    <w:rsid w:val="009D3C8A"/>
    <w:rsid w:val="009D3CFD"/>
    <w:rsid w:val="009D4D99"/>
    <w:rsid w:val="009D4E8F"/>
    <w:rsid w:val="009D529D"/>
    <w:rsid w:val="009D557C"/>
    <w:rsid w:val="009D592E"/>
    <w:rsid w:val="009D610E"/>
    <w:rsid w:val="009D63F4"/>
    <w:rsid w:val="009D68D0"/>
    <w:rsid w:val="009D6947"/>
    <w:rsid w:val="009D6DC7"/>
    <w:rsid w:val="009D76ED"/>
    <w:rsid w:val="009D7853"/>
    <w:rsid w:val="009D79BB"/>
    <w:rsid w:val="009D7A4E"/>
    <w:rsid w:val="009D7B08"/>
    <w:rsid w:val="009E011E"/>
    <w:rsid w:val="009E03E8"/>
    <w:rsid w:val="009E076B"/>
    <w:rsid w:val="009E1A7A"/>
    <w:rsid w:val="009E22B9"/>
    <w:rsid w:val="009E243A"/>
    <w:rsid w:val="009E24CC"/>
    <w:rsid w:val="009E24FF"/>
    <w:rsid w:val="009E35CA"/>
    <w:rsid w:val="009E35EC"/>
    <w:rsid w:val="009E361F"/>
    <w:rsid w:val="009E373F"/>
    <w:rsid w:val="009E3A1D"/>
    <w:rsid w:val="009E3B74"/>
    <w:rsid w:val="009E3E01"/>
    <w:rsid w:val="009E406F"/>
    <w:rsid w:val="009E48C1"/>
    <w:rsid w:val="009E4B1D"/>
    <w:rsid w:val="009E4FD0"/>
    <w:rsid w:val="009E5568"/>
    <w:rsid w:val="009E5BB0"/>
    <w:rsid w:val="009E5D25"/>
    <w:rsid w:val="009E6182"/>
    <w:rsid w:val="009E6DEB"/>
    <w:rsid w:val="009E6ED0"/>
    <w:rsid w:val="009E777B"/>
    <w:rsid w:val="009E7786"/>
    <w:rsid w:val="009E7BE9"/>
    <w:rsid w:val="009E7D9B"/>
    <w:rsid w:val="009F031F"/>
    <w:rsid w:val="009F1163"/>
    <w:rsid w:val="009F1426"/>
    <w:rsid w:val="009F1504"/>
    <w:rsid w:val="009F1620"/>
    <w:rsid w:val="009F1ED5"/>
    <w:rsid w:val="009F27AA"/>
    <w:rsid w:val="009F2FBB"/>
    <w:rsid w:val="009F33C3"/>
    <w:rsid w:val="009F34D5"/>
    <w:rsid w:val="009F390A"/>
    <w:rsid w:val="009F3B9A"/>
    <w:rsid w:val="009F3D42"/>
    <w:rsid w:val="009F42DF"/>
    <w:rsid w:val="009F4449"/>
    <w:rsid w:val="009F44B1"/>
    <w:rsid w:val="009F4821"/>
    <w:rsid w:val="009F4BAE"/>
    <w:rsid w:val="009F4C17"/>
    <w:rsid w:val="009F4F9C"/>
    <w:rsid w:val="009F4FAF"/>
    <w:rsid w:val="009F535F"/>
    <w:rsid w:val="009F5EF3"/>
    <w:rsid w:val="009F60B2"/>
    <w:rsid w:val="009F610B"/>
    <w:rsid w:val="009F69FF"/>
    <w:rsid w:val="009F6AA1"/>
    <w:rsid w:val="009F6F01"/>
    <w:rsid w:val="009F76D2"/>
    <w:rsid w:val="00A00667"/>
    <w:rsid w:val="00A008E5"/>
    <w:rsid w:val="00A0145B"/>
    <w:rsid w:val="00A01527"/>
    <w:rsid w:val="00A019C5"/>
    <w:rsid w:val="00A01A6E"/>
    <w:rsid w:val="00A01FBE"/>
    <w:rsid w:val="00A0202A"/>
    <w:rsid w:val="00A02399"/>
    <w:rsid w:val="00A024E0"/>
    <w:rsid w:val="00A02A81"/>
    <w:rsid w:val="00A02C35"/>
    <w:rsid w:val="00A03C54"/>
    <w:rsid w:val="00A04862"/>
    <w:rsid w:val="00A048CC"/>
    <w:rsid w:val="00A04A89"/>
    <w:rsid w:val="00A04BF8"/>
    <w:rsid w:val="00A04D96"/>
    <w:rsid w:val="00A0510B"/>
    <w:rsid w:val="00A053EA"/>
    <w:rsid w:val="00A05EB8"/>
    <w:rsid w:val="00A06012"/>
    <w:rsid w:val="00A06442"/>
    <w:rsid w:val="00A064C6"/>
    <w:rsid w:val="00A06662"/>
    <w:rsid w:val="00A069F3"/>
    <w:rsid w:val="00A06BC9"/>
    <w:rsid w:val="00A06FC8"/>
    <w:rsid w:val="00A0768F"/>
    <w:rsid w:val="00A078DB"/>
    <w:rsid w:val="00A10761"/>
    <w:rsid w:val="00A10DCA"/>
    <w:rsid w:val="00A11271"/>
    <w:rsid w:val="00A112F6"/>
    <w:rsid w:val="00A11551"/>
    <w:rsid w:val="00A117E7"/>
    <w:rsid w:val="00A11B30"/>
    <w:rsid w:val="00A12017"/>
    <w:rsid w:val="00A12043"/>
    <w:rsid w:val="00A125F8"/>
    <w:rsid w:val="00A125FC"/>
    <w:rsid w:val="00A12639"/>
    <w:rsid w:val="00A126C2"/>
    <w:rsid w:val="00A12779"/>
    <w:rsid w:val="00A128E2"/>
    <w:rsid w:val="00A12C0F"/>
    <w:rsid w:val="00A12D77"/>
    <w:rsid w:val="00A133E5"/>
    <w:rsid w:val="00A135E0"/>
    <w:rsid w:val="00A13817"/>
    <w:rsid w:val="00A139FC"/>
    <w:rsid w:val="00A13F32"/>
    <w:rsid w:val="00A13FC6"/>
    <w:rsid w:val="00A14350"/>
    <w:rsid w:val="00A144DB"/>
    <w:rsid w:val="00A14513"/>
    <w:rsid w:val="00A147A3"/>
    <w:rsid w:val="00A14E1F"/>
    <w:rsid w:val="00A1562A"/>
    <w:rsid w:val="00A158E1"/>
    <w:rsid w:val="00A15B0C"/>
    <w:rsid w:val="00A15BFC"/>
    <w:rsid w:val="00A16B53"/>
    <w:rsid w:val="00A16F03"/>
    <w:rsid w:val="00A170C0"/>
    <w:rsid w:val="00A170EB"/>
    <w:rsid w:val="00A17BD9"/>
    <w:rsid w:val="00A2002D"/>
    <w:rsid w:val="00A205F1"/>
    <w:rsid w:val="00A20936"/>
    <w:rsid w:val="00A20C27"/>
    <w:rsid w:val="00A2187B"/>
    <w:rsid w:val="00A2187E"/>
    <w:rsid w:val="00A21E50"/>
    <w:rsid w:val="00A2232D"/>
    <w:rsid w:val="00A22B32"/>
    <w:rsid w:val="00A2342B"/>
    <w:rsid w:val="00A23F5F"/>
    <w:rsid w:val="00A24215"/>
    <w:rsid w:val="00A2444D"/>
    <w:rsid w:val="00A24A7C"/>
    <w:rsid w:val="00A2539C"/>
    <w:rsid w:val="00A255FB"/>
    <w:rsid w:val="00A259E7"/>
    <w:rsid w:val="00A25F70"/>
    <w:rsid w:val="00A260C2"/>
    <w:rsid w:val="00A26111"/>
    <w:rsid w:val="00A26363"/>
    <w:rsid w:val="00A264A4"/>
    <w:rsid w:val="00A2701D"/>
    <w:rsid w:val="00A27097"/>
    <w:rsid w:val="00A270D2"/>
    <w:rsid w:val="00A27251"/>
    <w:rsid w:val="00A27301"/>
    <w:rsid w:val="00A27589"/>
    <w:rsid w:val="00A275BC"/>
    <w:rsid w:val="00A2772E"/>
    <w:rsid w:val="00A278E5"/>
    <w:rsid w:val="00A27A65"/>
    <w:rsid w:val="00A30AF2"/>
    <w:rsid w:val="00A30D8D"/>
    <w:rsid w:val="00A30F68"/>
    <w:rsid w:val="00A31B1E"/>
    <w:rsid w:val="00A31BF1"/>
    <w:rsid w:val="00A31EE0"/>
    <w:rsid w:val="00A320CC"/>
    <w:rsid w:val="00A322AB"/>
    <w:rsid w:val="00A3256A"/>
    <w:rsid w:val="00A328E4"/>
    <w:rsid w:val="00A32E9C"/>
    <w:rsid w:val="00A3360F"/>
    <w:rsid w:val="00A33B57"/>
    <w:rsid w:val="00A345AB"/>
    <w:rsid w:val="00A34683"/>
    <w:rsid w:val="00A34748"/>
    <w:rsid w:val="00A34A15"/>
    <w:rsid w:val="00A34FB4"/>
    <w:rsid w:val="00A35013"/>
    <w:rsid w:val="00A35C8E"/>
    <w:rsid w:val="00A35D4F"/>
    <w:rsid w:val="00A36295"/>
    <w:rsid w:val="00A363F7"/>
    <w:rsid w:val="00A36D3F"/>
    <w:rsid w:val="00A36EF2"/>
    <w:rsid w:val="00A377EB"/>
    <w:rsid w:val="00A408A6"/>
    <w:rsid w:val="00A40A4C"/>
    <w:rsid w:val="00A413C2"/>
    <w:rsid w:val="00A415F1"/>
    <w:rsid w:val="00A41905"/>
    <w:rsid w:val="00A419F3"/>
    <w:rsid w:val="00A41BA0"/>
    <w:rsid w:val="00A41BFD"/>
    <w:rsid w:val="00A420D1"/>
    <w:rsid w:val="00A42451"/>
    <w:rsid w:val="00A424C1"/>
    <w:rsid w:val="00A425CF"/>
    <w:rsid w:val="00A42691"/>
    <w:rsid w:val="00A42982"/>
    <w:rsid w:val="00A42D77"/>
    <w:rsid w:val="00A43A08"/>
    <w:rsid w:val="00A43C3E"/>
    <w:rsid w:val="00A447C0"/>
    <w:rsid w:val="00A44CD1"/>
    <w:rsid w:val="00A45C71"/>
    <w:rsid w:val="00A46359"/>
    <w:rsid w:val="00A46730"/>
    <w:rsid w:val="00A468A5"/>
    <w:rsid w:val="00A46AC6"/>
    <w:rsid w:val="00A47610"/>
    <w:rsid w:val="00A476B2"/>
    <w:rsid w:val="00A47814"/>
    <w:rsid w:val="00A47A92"/>
    <w:rsid w:val="00A47AF0"/>
    <w:rsid w:val="00A47EFE"/>
    <w:rsid w:val="00A50334"/>
    <w:rsid w:val="00A506D0"/>
    <w:rsid w:val="00A51066"/>
    <w:rsid w:val="00A511B7"/>
    <w:rsid w:val="00A52741"/>
    <w:rsid w:val="00A5295C"/>
    <w:rsid w:val="00A52D3C"/>
    <w:rsid w:val="00A52E17"/>
    <w:rsid w:val="00A52FDE"/>
    <w:rsid w:val="00A5310F"/>
    <w:rsid w:val="00A53869"/>
    <w:rsid w:val="00A53AAB"/>
    <w:rsid w:val="00A53AFB"/>
    <w:rsid w:val="00A53DB3"/>
    <w:rsid w:val="00A54830"/>
    <w:rsid w:val="00A54AE9"/>
    <w:rsid w:val="00A54E08"/>
    <w:rsid w:val="00A55C58"/>
    <w:rsid w:val="00A55E94"/>
    <w:rsid w:val="00A55FFE"/>
    <w:rsid w:val="00A56826"/>
    <w:rsid w:val="00A5747F"/>
    <w:rsid w:val="00A579DF"/>
    <w:rsid w:val="00A6026A"/>
    <w:rsid w:val="00A604E5"/>
    <w:rsid w:val="00A60B66"/>
    <w:rsid w:val="00A60CDF"/>
    <w:rsid w:val="00A6103D"/>
    <w:rsid w:val="00A62410"/>
    <w:rsid w:val="00A62CFC"/>
    <w:rsid w:val="00A62FFE"/>
    <w:rsid w:val="00A630C2"/>
    <w:rsid w:val="00A630C6"/>
    <w:rsid w:val="00A6340A"/>
    <w:rsid w:val="00A6340F"/>
    <w:rsid w:val="00A63CD7"/>
    <w:rsid w:val="00A63FA4"/>
    <w:rsid w:val="00A6407B"/>
    <w:rsid w:val="00A6450D"/>
    <w:rsid w:val="00A65160"/>
    <w:rsid w:val="00A65CC5"/>
    <w:rsid w:val="00A65D72"/>
    <w:rsid w:val="00A65F95"/>
    <w:rsid w:val="00A65FC9"/>
    <w:rsid w:val="00A6639B"/>
    <w:rsid w:val="00A6681C"/>
    <w:rsid w:val="00A66DF8"/>
    <w:rsid w:val="00A66E5D"/>
    <w:rsid w:val="00A66E86"/>
    <w:rsid w:val="00A6710D"/>
    <w:rsid w:val="00A701FD"/>
    <w:rsid w:val="00A70898"/>
    <w:rsid w:val="00A708BE"/>
    <w:rsid w:val="00A70A28"/>
    <w:rsid w:val="00A70CDD"/>
    <w:rsid w:val="00A713E4"/>
    <w:rsid w:val="00A7165D"/>
    <w:rsid w:val="00A72215"/>
    <w:rsid w:val="00A72275"/>
    <w:rsid w:val="00A72789"/>
    <w:rsid w:val="00A72DCD"/>
    <w:rsid w:val="00A73A19"/>
    <w:rsid w:val="00A740CB"/>
    <w:rsid w:val="00A74263"/>
    <w:rsid w:val="00A748C7"/>
    <w:rsid w:val="00A749B7"/>
    <w:rsid w:val="00A74F84"/>
    <w:rsid w:val="00A75101"/>
    <w:rsid w:val="00A75424"/>
    <w:rsid w:val="00A75556"/>
    <w:rsid w:val="00A76038"/>
    <w:rsid w:val="00A7618E"/>
    <w:rsid w:val="00A762BF"/>
    <w:rsid w:val="00A76445"/>
    <w:rsid w:val="00A77343"/>
    <w:rsid w:val="00A77933"/>
    <w:rsid w:val="00A8157A"/>
    <w:rsid w:val="00A81E43"/>
    <w:rsid w:val="00A81EED"/>
    <w:rsid w:val="00A81F68"/>
    <w:rsid w:val="00A820C8"/>
    <w:rsid w:val="00A8229D"/>
    <w:rsid w:val="00A82887"/>
    <w:rsid w:val="00A83156"/>
    <w:rsid w:val="00A83B6B"/>
    <w:rsid w:val="00A8406C"/>
    <w:rsid w:val="00A843A8"/>
    <w:rsid w:val="00A8543D"/>
    <w:rsid w:val="00A8570D"/>
    <w:rsid w:val="00A85E37"/>
    <w:rsid w:val="00A86846"/>
    <w:rsid w:val="00A87614"/>
    <w:rsid w:val="00A8796C"/>
    <w:rsid w:val="00A87B63"/>
    <w:rsid w:val="00A87D5D"/>
    <w:rsid w:val="00A9009C"/>
    <w:rsid w:val="00A902AB"/>
    <w:rsid w:val="00A905E4"/>
    <w:rsid w:val="00A9095F"/>
    <w:rsid w:val="00A90BCE"/>
    <w:rsid w:val="00A90DF1"/>
    <w:rsid w:val="00A90EEE"/>
    <w:rsid w:val="00A9164E"/>
    <w:rsid w:val="00A92551"/>
    <w:rsid w:val="00A929DC"/>
    <w:rsid w:val="00A92A70"/>
    <w:rsid w:val="00A92EDE"/>
    <w:rsid w:val="00A932D8"/>
    <w:rsid w:val="00A935F7"/>
    <w:rsid w:val="00A9375B"/>
    <w:rsid w:val="00A9381C"/>
    <w:rsid w:val="00A93D44"/>
    <w:rsid w:val="00A94117"/>
    <w:rsid w:val="00A9425A"/>
    <w:rsid w:val="00A94500"/>
    <w:rsid w:val="00A94569"/>
    <w:rsid w:val="00A94DF6"/>
    <w:rsid w:val="00A9520F"/>
    <w:rsid w:val="00A95516"/>
    <w:rsid w:val="00A9573A"/>
    <w:rsid w:val="00A95E41"/>
    <w:rsid w:val="00A9660E"/>
    <w:rsid w:val="00A969A2"/>
    <w:rsid w:val="00A96D92"/>
    <w:rsid w:val="00A97263"/>
    <w:rsid w:val="00A979ED"/>
    <w:rsid w:val="00A97FE8"/>
    <w:rsid w:val="00AA02D5"/>
    <w:rsid w:val="00AA0318"/>
    <w:rsid w:val="00AA05D2"/>
    <w:rsid w:val="00AA0E69"/>
    <w:rsid w:val="00AA0F9E"/>
    <w:rsid w:val="00AA1761"/>
    <w:rsid w:val="00AA18B9"/>
    <w:rsid w:val="00AA1A07"/>
    <w:rsid w:val="00AA22ED"/>
    <w:rsid w:val="00AA2EA0"/>
    <w:rsid w:val="00AA2FAF"/>
    <w:rsid w:val="00AA377F"/>
    <w:rsid w:val="00AA38AC"/>
    <w:rsid w:val="00AA41E7"/>
    <w:rsid w:val="00AA4364"/>
    <w:rsid w:val="00AA44E4"/>
    <w:rsid w:val="00AA45EE"/>
    <w:rsid w:val="00AA5697"/>
    <w:rsid w:val="00AA5707"/>
    <w:rsid w:val="00AA5BA4"/>
    <w:rsid w:val="00AA5CC3"/>
    <w:rsid w:val="00AA6A67"/>
    <w:rsid w:val="00AA6B02"/>
    <w:rsid w:val="00AA74AE"/>
    <w:rsid w:val="00AA7609"/>
    <w:rsid w:val="00AA7C42"/>
    <w:rsid w:val="00AA7F64"/>
    <w:rsid w:val="00AB0439"/>
    <w:rsid w:val="00AB0624"/>
    <w:rsid w:val="00AB07F6"/>
    <w:rsid w:val="00AB10E8"/>
    <w:rsid w:val="00AB19CD"/>
    <w:rsid w:val="00AB23AC"/>
    <w:rsid w:val="00AB24FD"/>
    <w:rsid w:val="00AB2635"/>
    <w:rsid w:val="00AB291F"/>
    <w:rsid w:val="00AB2C7D"/>
    <w:rsid w:val="00AB2D6C"/>
    <w:rsid w:val="00AB3F79"/>
    <w:rsid w:val="00AB4500"/>
    <w:rsid w:val="00AB4DFB"/>
    <w:rsid w:val="00AB4EDF"/>
    <w:rsid w:val="00AB55EF"/>
    <w:rsid w:val="00AB5BBC"/>
    <w:rsid w:val="00AB5CDC"/>
    <w:rsid w:val="00AB62D6"/>
    <w:rsid w:val="00AB6A11"/>
    <w:rsid w:val="00AB6C7E"/>
    <w:rsid w:val="00AB7295"/>
    <w:rsid w:val="00AB77C9"/>
    <w:rsid w:val="00AB798B"/>
    <w:rsid w:val="00AC06D4"/>
    <w:rsid w:val="00AC087D"/>
    <w:rsid w:val="00AC0A10"/>
    <w:rsid w:val="00AC0C67"/>
    <w:rsid w:val="00AC0CA8"/>
    <w:rsid w:val="00AC10B6"/>
    <w:rsid w:val="00AC11E5"/>
    <w:rsid w:val="00AC13EB"/>
    <w:rsid w:val="00AC17DB"/>
    <w:rsid w:val="00AC19C6"/>
    <w:rsid w:val="00AC20FE"/>
    <w:rsid w:val="00AC2508"/>
    <w:rsid w:val="00AC263B"/>
    <w:rsid w:val="00AC2881"/>
    <w:rsid w:val="00AC2890"/>
    <w:rsid w:val="00AC2A7F"/>
    <w:rsid w:val="00AC2B79"/>
    <w:rsid w:val="00AC342F"/>
    <w:rsid w:val="00AC3576"/>
    <w:rsid w:val="00AC3981"/>
    <w:rsid w:val="00AC4173"/>
    <w:rsid w:val="00AC48EF"/>
    <w:rsid w:val="00AC4EFD"/>
    <w:rsid w:val="00AC51AA"/>
    <w:rsid w:val="00AC56AB"/>
    <w:rsid w:val="00AC5C36"/>
    <w:rsid w:val="00AC6BD8"/>
    <w:rsid w:val="00AC6DC9"/>
    <w:rsid w:val="00AC6F74"/>
    <w:rsid w:val="00AC75F7"/>
    <w:rsid w:val="00AC7628"/>
    <w:rsid w:val="00AC763E"/>
    <w:rsid w:val="00AC7678"/>
    <w:rsid w:val="00AC783B"/>
    <w:rsid w:val="00AC789D"/>
    <w:rsid w:val="00AD05BB"/>
    <w:rsid w:val="00AD0688"/>
    <w:rsid w:val="00AD0905"/>
    <w:rsid w:val="00AD17F8"/>
    <w:rsid w:val="00AD19C8"/>
    <w:rsid w:val="00AD1D69"/>
    <w:rsid w:val="00AD249A"/>
    <w:rsid w:val="00AD2595"/>
    <w:rsid w:val="00AD2CDD"/>
    <w:rsid w:val="00AD3049"/>
    <w:rsid w:val="00AD342E"/>
    <w:rsid w:val="00AD34A9"/>
    <w:rsid w:val="00AD378A"/>
    <w:rsid w:val="00AD3E62"/>
    <w:rsid w:val="00AD3FE9"/>
    <w:rsid w:val="00AD40AB"/>
    <w:rsid w:val="00AD4122"/>
    <w:rsid w:val="00AD49A4"/>
    <w:rsid w:val="00AD59D0"/>
    <w:rsid w:val="00AD5DA4"/>
    <w:rsid w:val="00AD6429"/>
    <w:rsid w:val="00AD672E"/>
    <w:rsid w:val="00AD6D5E"/>
    <w:rsid w:val="00AD72A9"/>
    <w:rsid w:val="00AD72AC"/>
    <w:rsid w:val="00AD743E"/>
    <w:rsid w:val="00AD74E4"/>
    <w:rsid w:val="00AD753F"/>
    <w:rsid w:val="00AD7B18"/>
    <w:rsid w:val="00AD7DCF"/>
    <w:rsid w:val="00AE00FE"/>
    <w:rsid w:val="00AE0663"/>
    <w:rsid w:val="00AE0BF7"/>
    <w:rsid w:val="00AE0DC3"/>
    <w:rsid w:val="00AE132B"/>
    <w:rsid w:val="00AE1C46"/>
    <w:rsid w:val="00AE1CEC"/>
    <w:rsid w:val="00AE1E0F"/>
    <w:rsid w:val="00AE1EC7"/>
    <w:rsid w:val="00AE283E"/>
    <w:rsid w:val="00AE2884"/>
    <w:rsid w:val="00AE2AC4"/>
    <w:rsid w:val="00AE2EB9"/>
    <w:rsid w:val="00AE2FAF"/>
    <w:rsid w:val="00AE373A"/>
    <w:rsid w:val="00AE3A69"/>
    <w:rsid w:val="00AE3B69"/>
    <w:rsid w:val="00AE443C"/>
    <w:rsid w:val="00AE47CE"/>
    <w:rsid w:val="00AE4B1D"/>
    <w:rsid w:val="00AE4EED"/>
    <w:rsid w:val="00AE4FF1"/>
    <w:rsid w:val="00AE51CC"/>
    <w:rsid w:val="00AE52A9"/>
    <w:rsid w:val="00AE53E9"/>
    <w:rsid w:val="00AE5806"/>
    <w:rsid w:val="00AE580A"/>
    <w:rsid w:val="00AE5B01"/>
    <w:rsid w:val="00AE61F0"/>
    <w:rsid w:val="00AE6475"/>
    <w:rsid w:val="00AE6CCF"/>
    <w:rsid w:val="00AE6D80"/>
    <w:rsid w:val="00AE7285"/>
    <w:rsid w:val="00AE7551"/>
    <w:rsid w:val="00AF0285"/>
    <w:rsid w:val="00AF04D5"/>
    <w:rsid w:val="00AF05DD"/>
    <w:rsid w:val="00AF0964"/>
    <w:rsid w:val="00AF0EDC"/>
    <w:rsid w:val="00AF126D"/>
    <w:rsid w:val="00AF13A1"/>
    <w:rsid w:val="00AF14DB"/>
    <w:rsid w:val="00AF1F36"/>
    <w:rsid w:val="00AF2677"/>
    <w:rsid w:val="00AF2884"/>
    <w:rsid w:val="00AF2B3A"/>
    <w:rsid w:val="00AF2BE0"/>
    <w:rsid w:val="00AF2C20"/>
    <w:rsid w:val="00AF2C40"/>
    <w:rsid w:val="00AF2DE7"/>
    <w:rsid w:val="00AF323B"/>
    <w:rsid w:val="00AF35FC"/>
    <w:rsid w:val="00AF38DB"/>
    <w:rsid w:val="00AF4E6D"/>
    <w:rsid w:val="00AF4EC9"/>
    <w:rsid w:val="00AF5337"/>
    <w:rsid w:val="00AF5387"/>
    <w:rsid w:val="00AF591E"/>
    <w:rsid w:val="00AF59DE"/>
    <w:rsid w:val="00AF6214"/>
    <w:rsid w:val="00AF6730"/>
    <w:rsid w:val="00AF6E82"/>
    <w:rsid w:val="00AF719B"/>
    <w:rsid w:val="00AF7292"/>
    <w:rsid w:val="00AF7B7E"/>
    <w:rsid w:val="00AF7E06"/>
    <w:rsid w:val="00AF7F12"/>
    <w:rsid w:val="00B001F9"/>
    <w:rsid w:val="00B00639"/>
    <w:rsid w:val="00B01AE6"/>
    <w:rsid w:val="00B022EB"/>
    <w:rsid w:val="00B02526"/>
    <w:rsid w:val="00B02834"/>
    <w:rsid w:val="00B0321C"/>
    <w:rsid w:val="00B03251"/>
    <w:rsid w:val="00B032E5"/>
    <w:rsid w:val="00B0367B"/>
    <w:rsid w:val="00B03A83"/>
    <w:rsid w:val="00B03B7D"/>
    <w:rsid w:val="00B0432C"/>
    <w:rsid w:val="00B047D2"/>
    <w:rsid w:val="00B04B86"/>
    <w:rsid w:val="00B04DE5"/>
    <w:rsid w:val="00B05034"/>
    <w:rsid w:val="00B0595D"/>
    <w:rsid w:val="00B05A4E"/>
    <w:rsid w:val="00B06453"/>
    <w:rsid w:val="00B06B5F"/>
    <w:rsid w:val="00B06F8A"/>
    <w:rsid w:val="00B070CA"/>
    <w:rsid w:val="00B071D4"/>
    <w:rsid w:val="00B07966"/>
    <w:rsid w:val="00B07DE2"/>
    <w:rsid w:val="00B102B6"/>
    <w:rsid w:val="00B108C3"/>
    <w:rsid w:val="00B10AB9"/>
    <w:rsid w:val="00B10C51"/>
    <w:rsid w:val="00B10DA1"/>
    <w:rsid w:val="00B10DF6"/>
    <w:rsid w:val="00B110FD"/>
    <w:rsid w:val="00B11340"/>
    <w:rsid w:val="00B114E4"/>
    <w:rsid w:val="00B11763"/>
    <w:rsid w:val="00B11826"/>
    <w:rsid w:val="00B11C59"/>
    <w:rsid w:val="00B11CE7"/>
    <w:rsid w:val="00B11EC8"/>
    <w:rsid w:val="00B11FF7"/>
    <w:rsid w:val="00B12594"/>
    <w:rsid w:val="00B12722"/>
    <w:rsid w:val="00B12C5F"/>
    <w:rsid w:val="00B1371D"/>
    <w:rsid w:val="00B13BF8"/>
    <w:rsid w:val="00B13D5F"/>
    <w:rsid w:val="00B14AAD"/>
    <w:rsid w:val="00B14B05"/>
    <w:rsid w:val="00B14E55"/>
    <w:rsid w:val="00B15069"/>
    <w:rsid w:val="00B15332"/>
    <w:rsid w:val="00B1554A"/>
    <w:rsid w:val="00B15CC1"/>
    <w:rsid w:val="00B15E43"/>
    <w:rsid w:val="00B1615A"/>
    <w:rsid w:val="00B161A5"/>
    <w:rsid w:val="00B1621B"/>
    <w:rsid w:val="00B162BA"/>
    <w:rsid w:val="00B1637A"/>
    <w:rsid w:val="00B164B3"/>
    <w:rsid w:val="00B16DED"/>
    <w:rsid w:val="00B17238"/>
    <w:rsid w:val="00B172B3"/>
    <w:rsid w:val="00B1753F"/>
    <w:rsid w:val="00B1761C"/>
    <w:rsid w:val="00B17712"/>
    <w:rsid w:val="00B17941"/>
    <w:rsid w:val="00B2076C"/>
    <w:rsid w:val="00B21125"/>
    <w:rsid w:val="00B21EF0"/>
    <w:rsid w:val="00B22A61"/>
    <w:rsid w:val="00B22EAE"/>
    <w:rsid w:val="00B2314C"/>
    <w:rsid w:val="00B23254"/>
    <w:rsid w:val="00B235C5"/>
    <w:rsid w:val="00B23850"/>
    <w:rsid w:val="00B23949"/>
    <w:rsid w:val="00B239E1"/>
    <w:rsid w:val="00B23E5D"/>
    <w:rsid w:val="00B23FCA"/>
    <w:rsid w:val="00B242F5"/>
    <w:rsid w:val="00B2431B"/>
    <w:rsid w:val="00B2449F"/>
    <w:rsid w:val="00B24685"/>
    <w:rsid w:val="00B25903"/>
    <w:rsid w:val="00B25AAD"/>
    <w:rsid w:val="00B25B7A"/>
    <w:rsid w:val="00B25FA4"/>
    <w:rsid w:val="00B260BF"/>
    <w:rsid w:val="00B267CA"/>
    <w:rsid w:val="00B26CC0"/>
    <w:rsid w:val="00B26D42"/>
    <w:rsid w:val="00B272DC"/>
    <w:rsid w:val="00B27598"/>
    <w:rsid w:val="00B27CE7"/>
    <w:rsid w:val="00B305D1"/>
    <w:rsid w:val="00B30998"/>
    <w:rsid w:val="00B30C97"/>
    <w:rsid w:val="00B30F39"/>
    <w:rsid w:val="00B30F7C"/>
    <w:rsid w:val="00B31143"/>
    <w:rsid w:val="00B314F1"/>
    <w:rsid w:val="00B31FAE"/>
    <w:rsid w:val="00B327CC"/>
    <w:rsid w:val="00B32833"/>
    <w:rsid w:val="00B32836"/>
    <w:rsid w:val="00B32A37"/>
    <w:rsid w:val="00B332C1"/>
    <w:rsid w:val="00B33405"/>
    <w:rsid w:val="00B33698"/>
    <w:rsid w:val="00B33985"/>
    <w:rsid w:val="00B3426F"/>
    <w:rsid w:val="00B344B4"/>
    <w:rsid w:val="00B3466A"/>
    <w:rsid w:val="00B34A4E"/>
    <w:rsid w:val="00B35307"/>
    <w:rsid w:val="00B35624"/>
    <w:rsid w:val="00B358E1"/>
    <w:rsid w:val="00B35A70"/>
    <w:rsid w:val="00B35B51"/>
    <w:rsid w:val="00B35C5A"/>
    <w:rsid w:val="00B360B0"/>
    <w:rsid w:val="00B36319"/>
    <w:rsid w:val="00B36AD1"/>
    <w:rsid w:val="00B36DD7"/>
    <w:rsid w:val="00B36EDC"/>
    <w:rsid w:val="00B371C5"/>
    <w:rsid w:val="00B37D39"/>
    <w:rsid w:val="00B37EA1"/>
    <w:rsid w:val="00B37FD8"/>
    <w:rsid w:val="00B40408"/>
    <w:rsid w:val="00B40A94"/>
    <w:rsid w:val="00B40C4C"/>
    <w:rsid w:val="00B40E77"/>
    <w:rsid w:val="00B41391"/>
    <w:rsid w:val="00B417F5"/>
    <w:rsid w:val="00B42B30"/>
    <w:rsid w:val="00B42E58"/>
    <w:rsid w:val="00B4352C"/>
    <w:rsid w:val="00B43E7E"/>
    <w:rsid w:val="00B43EB2"/>
    <w:rsid w:val="00B43FAF"/>
    <w:rsid w:val="00B443DB"/>
    <w:rsid w:val="00B446B3"/>
    <w:rsid w:val="00B44B20"/>
    <w:rsid w:val="00B44FBC"/>
    <w:rsid w:val="00B44FFD"/>
    <w:rsid w:val="00B45D5E"/>
    <w:rsid w:val="00B45E1F"/>
    <w:rsid w:val="00B46277"/>
    <w:rsid w:val="00B462AA"/>
    <w:rsid w:val="00B46EE5"/>
    <w:rsid w:val="00B47749"/>
    <w:rsid w:val="00B477BC"/>
    <w:rsid w:val="00B4789C"/>
    <w:rsid w:val="00B47B5A"/>
    <w:rsid w:val="00B50712"/>
    <w:rsid w:val="00B511D1"/>
    <w:rsid w:val="00B51290"/>
    <w:rsid w:val="00B51407"/>
    <w:rsid w:val="00B51987"/>
    <w:rsid w:val="00B51B14"/>
    <w:rsid w:val="00B51EA4"/>
    <w:rsid w:val="00B52352"/>
    <w:rsid w:val="00B52514"/>
    <w:rsid w:val="00B52A60"/>
    <w:rsid w:val="00B52C3A"/>
    <w:rsid w:val="00B52E71"/>
    <w:rsid w:val="00B52F85"/>
    <w:rsid w:val="00B53B31"/>
    <w:rsid w:val="00B53B33"/>
    <w:rsid w:val="00B54142"/>
    <w:rsid w:val="00B54327"/>
    <w:rsid w:val="00B544A0"/>
    <w:rsid w:val="00B54F06"/>
    <w:rsid w:val="00B5560E"/>
    <w:rsid w:val="00B560C8"/>
    <w:rsid w:val="00B56560"/>
    <w:rsid w:val="00B567A3"/>
    <w:rsid w:val="00B56839"/>
    <w:rsid w:val="00B56CC8"/>
    <w:rsid w:val="00B56DCB"/>
    <w:rsid w:val="00B56FD9"/>
    <w:rsid w:val="00B5738B"/>
    <w:rsid w:val="00B57940"/>
    <w:rsid w:val="00B57D60"/>
    <w:rsid w:val="00B57D6B"/>
    <w:rsid w:val="00B57DA9"/>
    <w:rsid w:val="00B600EC"/>
    <w:rsid w:val="00B602E4"/>
    <w:rsid w:val="00B6034B"/>
    <w:rsid w:val="00B60386"/>
    <w:rsid w:val="00B60410"/>
    <w:rsid w:val="00B6045E"/>
    <w:rsid w:val="00B609AE"/>
    <w:rsid w:val="00B60E3E"/>
    <w:rsid w:val="00B619CA"/>
    <w:rsid w:val="00B61A29"/>
    <w:rsid w:val="00B61A8F"/>
    <w:rsid w:val="00B623E1"/>
    <w:rsid w:val="00B62EA0"/>
    <w:rsid w:val="00B630D5"/>
    <w:rsid w:val="00B6360E"/>
    <w:rsid w:val="00B63652"/>
    <w:rsid w:val="00B637E5"/>
    <w:rsid w:val="00B63A85"/>
    <w:rsid w:val="00B63AF7"/>
    <w:rsid w:val="00B64195"/>
    <w:rsid w:val="00B64A2B"/>
    <w:rsid w:val="00B65021"/>
    <w:rsid w:val="00B653B5"/>
    <w:rsid w:val="00B65D1C"/>
    <w:rsid w:val="00B65E2D"/>
    <w:rsid w:val="00B660B0"/>
    <w:rsid w:val="00B661A4"/>
    <w:rsid w:val="00B66211"/>
    <w:rsid w:val="00B665C8"/>
    <w:rsid w:val="00B6710C"/>
    <w:rsid w:val="00B67C3C"/>
    <w:rsid w:val="00B67CFC"/>
    <w:rsid w:val="00B67D4F"/>
    <w:rsid w:val="00B70082"/>
    <w:rsid w:val="00B71025"/>
    <w:rsid w:val="00B7151C"/>
    <w:rsid w:val="00B71FCD"/>
    <w:rsid w:val="00B72163"/>
    <w:rsid w:val="00B72212"/>
    <w:rsid w:val="00B722C1"/>
    <w:rsid w:val="00B7245D"/>
    <w:rsid w:val="00B72B8C"/>
    <w:rsid w:val="00B72CCC"/>
    <w:rsid w:val="00B72F3C"/>
    <w:rsid w:val="00B73404"/>
    <w:rsid w:val="00B735F8"/>
    <w:rsid w:val="00B737C0"/>
    <w:rsid w:val="00B73B16"/>
    <w:rsid w:val="00B73C01"/>
    <w:rsid w:val="00B73CE9"/>
    <w:rsid w:val="00B73F18"/>
    <w:rsid w:val="00B73FC8"/>
    <w:rsid w:val="00B7436F"/>
    <w:rsid w:val="00B744FD"/>
    <w:rsid w:val="00B74EBA"/>
    <w:rsid w:val="00B74FDF"/>
    <w:rsid w:val="00B7551C"/>
    <w:rsid w:val="00B7568D"/>
    <w:rsid w:val="00B757EC"/>
    <w:rsid w:val="00B75E16"/>
    <w:rsid w:val="00B75F60"/>
    <w:rsid w:val="00B76687"/>
    <w:rsid w:val="00B77123"/>
    <w:rsid w:val="00B7755E"/>
    <w:rsid w:val="00B7772B"/>
    <w:rsid w:val="00B7787C"/>
    <w:rsid w:val="00B778D2"/>
    <w:rsid w:val="00B77D5E"/>
    <w:rsid w:val="00B804AA"/>
    <w:rsid w:val="00B8119B"/>
    <w:rsid w:val="00B81481"/>
    <w:rsid w:val="00B818A2"/>
    <w:rsid w:val="00B819B0"/>
    <w:rsid w:val="00B820AA"/>
    <w:rsid w:val="00B82137"/>
    <w:rsid w:val="00B822AE"/>
    <w:rsid w:val="00B82976"/>
    <w:rsid w:val="00B82B04"/>
    <w:rsid w:val="00B82ECF"/>
    <w:rsid w:val="00B8334C"/>
    <w:rsid w:val="00B83573"/>
    <w:rsid w:val="00B839E7"/>
    <w:rsid w:val="00B83A8A"/>
    <w:rsid w:val="00B84673"/>
    <w:rsid w:val="00B846C1"/>
    <w:rsid w:val="00B84861"/>
    <w:rsid w:val="00B8561C"/>
    <w:rsid w:val="00B85893"/>
    <w:rsid w:val="00B86242"/>
    <w:rsid w:val="00B86321"/>
    <w:rsid w:val="00B8644A"/>
    <w:rsid w:val="00B86771"/>
    <w:rsid w:val="00B873B4"/>
    <w:rsid w:val="00B877FE"/>
    <w:rsid w:val="00B87E17"/>
    <w:rsid w:val="00B900C9"/>
    <w:rsid w:val="00B906A0"/>
    <w:rsid w:val="00B906C2"/>
    <w:rsid w:val="00B907AC"/>
    <w:rsid w:val="00B90994"/>
    <w:rsid w:val="00B909B9"/>
    <w:rsid w:val="00B90BE1"/>
    <w:rsid w:val="00B9134B"/>
    <w:rsid w:val="00B916F4"/>
    <w:rsid w:val="00B921F1"/>
    <w:rsid w:val="00B92305"/>
    <w:rsid w:val="00B9257D"/>
    <w:rsid w:val="00B92A56"/>
    <w:rsid w:val="00B92CE6"/>
    <w:rsid w:val="00B92D52"/>
    <w:rsid w:val="00B931C7"/>
    <w:rsid w:val="00B9384D"/>
    <w:rsid w:val="00B94204"/>
    <w:rsid w:val="00B9480B"/>
    <w:rsid w:val="00B953E8"/>
    <w:rsid w:val="00B9548C"/>
    <w:rsid w:val="00B95AF6"/>
    <w:rsid w:val="00B96293"/>
    <w:rsid w:val="00B96A3D"/>
    <w:rsid w:val="00B96D1F"/>
    <w:rsid w:val="00B96D6D"/>
    <w:rsid w:val="00B96DCB"/>
    <w:rsid w:val="00B96DF2"/>
    <w:rsid w:val="00B97902"/>
    <w:rsid w:val="00B97AC8"/>
    <w:rsid w:val="00B97D0D"/>
    <w:rsid w:val="00B97EA3"/>
    <w:rsid w:val="00B97F09"/>
    <w:rsid w:val="00BA061E"/>
    <w:rsid w:val="00BA06E8"/>
    <w:rsid w:val="00BA20A8"/>
    <w:rsid w:val="00BA2E62"/>
    <w:rsid w:val="00BA3ADA"/>
    <w:rsid w:val="00BA3CC8"/>
    <w:rsid w:val="00BA3D29"/>
    <w:rsid w:val="00BA4164"/>
    <w:rsid w:val="00BA43C6"/>
    <w:rsid w:val="00BA4841"/>
    <w:rsid w:val="00BA51DC"/>
    <w:rsid w:val="00BA53D8"/>
    <w:rsid w:val="00BA543D"/>
    <w:rsid w:val="00BA57E5"/>
    <w:rsid w:val="00BA5CD9"/>
    <w:rsid w:val="00BA5D93"/>
    <w:rsid w:val="00BA5FDE"/>
    <w:rsid w:val="00BA6627"/>
    <w:rsid w:val="00BA6862"/>
    <w:rsid w:val="00BA6C29"/>
    <w:rsid w:val="00BA70EC"/>
    <w:rsid w:val="00BA70ED"/>
    <w:rsid w:val="00BA74BC"/>
    <w:rsid w:val="00BA764E"/>
    <w:rsid w:val="00BA79E4"/>
    <w:rsid w:val="00BA7EB1"/>
    <w:rsid w:val="00BB025B"/>
    <w:rsid w:val="00BB0281"/>
    <w:rsid w:val="00BB0611"/>
    <w:rsid w:val="00BB0BF4"/>
    <w:rsid w:val="00BB0F01"/>
    <w:rsid w:val="00BB0F89"/>
    <w:rsid w:val="00BB1263"/>
    <w:rsid w:val="00BB134D"/>
    <w:rsid w:val="00BB149B"/>
    <w:rsid w:val="00BB1773"/>
    <w:rsid w:val="00BB1BCE"/>
    <w:rsid w:val="00BB213F"/>
    <w:rsid w:val="00BB21B2"/>
    <w:rsid w:val="00BB27FB"/>
    <w:rsid w:val="00BB2F36"/>
    <w:rsid w:val="00BB3A14"/>
    <w:rsid w:val="00BB3EA9"/>
    <w:rsid w:val="00BB4389"/>
    <w:rsid w:val="00BB47A1"/>
    <w:rsid w:val="00BB506A"/>
    <w:rsid w:val="00BB50D9"/>
    <w:rsid w:val="00BB60C2"/>
    <w:rsid w:val="00BB619E"/>
    <w:rsid w:val="00BB61EB"/>
    <w:rsid w:val="00BB6B45"/>
    <w:rsid w:val="00BB7025"/>
    <w:rsid w:val="00BB75A9"/>
    <w:rsid w:val="00BC0064"/>
    <w:rsid w:val="00BC0B85"/>
    <w:rsid w:val="00BC0E92"/>
    <w:rsid w:val="00BC13D7"/>
    <w:rsid w:val="00BC141B"/>
    <w:rsid w:val="00BC151C"/>
    <w:rsid w:val="00BC1524"/>
    <w:rsid w:val="00BC1747"/>
    <w:rsid w:val="00BC1DE6"/>
    <w:rsid w:val="00BC2375"/>
    <w:rsid w:val="00BC241E"/>
    <w:rsid w:val="00BC2FDB"/>
    <w:rsid w:val="00BC3325"/>
    <w:rsid w:val="00BC387A"/>
    <w:rsid w:val="00BC410F"/>
    <w:rsid w:val="00BC4695"/>
    <w:rsid w:val="00BC46BC"/>
    <w:rsid w:val="00BC5DBA"/>
    <w:rsid w:val="00BC5F28"/>
    <w:rsid w:val="00BC648D"/>
    <w:rsid w:val="00BC6606"/>
    <w:rsid w:val="00BC669D"/>
    <w:rsid w:val="00BC6F89"/>
    <w:rsid w:val="00BC73F8"/>
    <w:rsid w:val="00BC7421"/>
    <w:rsid w:val="00BC74C4"/>
    <w:rsid w:val="00BC77D3"/>
    <w:rsid w:val="00BD06B3"/>
    <w:rsid w:val="00BD0A15"/>
    <w:rsid w:val="00BD18DF"/>
    <w:rsid w:val="00BD1B60"/>
    <w:rsid w:val="00BD1B89"/>
    <w:rsid w:val="00BD1EB1"/>
    <w:rsid w:val="00BD2AD8"/>
    <w:rsid w:val="00BD2FE7"/>
    <w:rsid w:val="00BD307D"/>
    <w:rsid w:val="00BD33B7"/>
    <w:rsid w:val="00BD34C5"/>
    <w:rsid w:val="00BD385D"/>
    <w:rsid w:val="00BD3979"/>
    <w:rsid w:val="00BD3B27"/>
    <w:rsid w:val="00BD3EC2"/>
    <w:rsid w:val="00BD3FA6"/>
    <w:rsid w:val="00BD414C"/>
    <w:rsid w:val="00BD432C"/>
    <w:rsid w:val="00BD4380"/>
    <w:rsid w:val="00BD4791"/>
    <w:rsid w:val="00BD4BDB"/>
    <w:rsid w:val="00BD4C7A"/>
    <w:rsid w:val="00BD4E0D"/>
    <w:rsid w:val="00BD4FED"/>
    <w:rsid w:val="00BD52B0"/>
    <w:rsid w:val="00BD578C"/>
    <w:rsid w:val="00BD5A11"/>
    <w:rsid w:val="00BD5DD6"/>
    <w:rsid w:val="00BD6214"/>
    <w:rsid w:val="00BD71B0"/>
    <w:rsid w:val="00BD734D"/>
    <w:rsid w:val="00BD7472"/>
    <w:rsid w:val="00BD758D"/>
    <w:rsid w:val="00BD77CE"/>
    <w:rsid w:val="00BD7A0A"/>
    <w:rsid w:val="00BD7BA6"/>
    <w:rsid w:val="00BE0158"/>
    <w:rsid w:val="00BE04B0"/>
    <w:rsid w:val="00BE07F0"/>
    <w:rsid w:val="00BE0B15"/>
    <w:rsid w:val="00BE0CBB"/>
    <w:rsid w:val="00BE1076"/>
    <w:rsid w:val="00BE112F"/>
    <w:rsid w:val="00BE12D2"/>
    <w:rsid w:val="00BE1B0E"/>
    <w:rsid w:val="00BE1FE8"/>
    <w:rsid w:val="00BE24C0"/>
    <w:rsid w:val="00BE2B0D"/>
    <w:rsid w:val="00BE3931"/>
    <w:rsid w:val="00BE3AC8"/>
    <w:rsid w:val="00BE3B26"/>
    <w:rsid w:val="00BE3FBC"/>
    <w:rsid w:val="00BE4712"/>
    <w:rsid w:val="00BE4CC0"/>
    <w:rsid w:val="00BE4E05"/>
    <w:rsid w:val="00BE5139"/>
    <w:rsid w:val="00BE5538"/>
    <w:rsid w:val="00BE57F0"/>
    <w:rsid w:val="00BE590D"/>
    <w:rsid w:val="00BE5941"/>
    <w:rsid w:val="00BE62E3"/>
    <w:rsid w:val="00BE6C5C"/>
    <w:rsid w:val="00BE6C69"/>
    <w:rsid w:val="00BE6FB2"/>
    <w:rsid w:val="00BE7968"/>
    <w:rsid w:val="00BE7AE7"/>
    <w:rsid w:val="00BE7E83"/>
    <w:rsid w:val="00BF03A0"/>
    <w:rsid w:val="00BF04A4"/>
    <w:rsid w:val="00BF0510"/>
    <w:rsid w:val="00BF0913"/>
    <w:rsid w:val="00BF0F7A"/>
    <w:rsid w:val="00BF1459"/>
    <w:rsid w:val="00BF1CD3"/>
    <w:rsid w:val="00BF2204"/>
    <w:rsid w:val="00BF220E"/>
    <w:rsid w:val="00BF244D"/>
    <w:rsid w:val="00BF2A4B"/>
    <w:rsid w:val="00BF2E7B"/>
    <w:rsid w:val="00BF2F18"/>
    <w:rsid w:val="00BF311B"/>
    <w:rsid w:val="00BF3478"/>
    <w:rsid w:val="00BF3E60"/>
    <w:rsid w:val="00BF3EB3"/>
    <w:rsid w:val="00BF4856"/>
    <w:rsid w:val="00BF4990"/>
    <w:rsid w:val="00BF4A73"/>
    <w:rsid w:val="00BF4D42"/>
    <w:rsid w:val="00BF4E34"/>
    <w:rsid w:val="00BF4F0F"/>
    <w:rsid w:val="00BF5E9B"/>
    <w:rsid w:val="00BF6091"/>
    <w:rsid w:val="00BF618B"/>
    <w:rsid w:val="00BF64E3"/>
    <w:rsid w:val="00BF6830"/>
    <w:rsid w:val="00BF6AA2"/>
    <w:rsid w:val="00BF7060"/>
    <w:rsid w:val="00BF71E1"/>
    <w:rsid w:val="00BF7636"/>
    <w:rsid w:val="00BF7813"/>
    <w:rsid w:val="00BF79B8"/>
    <w:rsid w:val="00BF7DC6"/>
    <w:rsid w:val="00C00B1C"/>
    <w:rsid w:val="00C00CD8"/>
    <w:rsid w:val="00C01314"/>
    <w:rsid w:val="00C014F9"/>
    <w:rsid w:val="00C01651"/>
    <w:rsid w:val="00C01666"/>
    <w:rsid w:val="00C01715"/>
    <w:rsid w:val="00C01D9B"/>
    <w:rsid w:val="00C02781"/>
    <w:rsid w:val="00C02A1C"/>
    <w:rsid w:val="00C02E4D"/>
    <w:rsid w:val="00C033C9"/>
    <w:rsid w:val="00C03709"/>
    <w:rsid w:val="00C03805"/>
    <w:rsid w:val="00C038CC"/>
    <w:rsid w:val="00C038CE"/>
    <w:rsid w:val="00C03C6C"/>
    <w:rsid w:val="00C04011"/>
    <w:rsid w:val="00C041BB"/>
    <w:rsid w:val="00C04212"/>
    <w:rsid w:val="00C04AA8"/>
    <w:rsid w:val="00C04B2A"/>
    <w:rsid w:val="00C04CA5"/>
    <w:rsid w:val="00C04E40"/>
    <w:rsid w:val="00C051A9"/>
    <w:rsid w:val="00C051EE"/>
    <w:rsid w:val="00C05276"/>
    <w:rsid w:val="00C0562D"/>
    <w:rsid w:val="00C05633"/>
    <w:rsid w:val="00C05709"/>
    <w:rsid w:val="00C0605C"/>
    <w:rsid w:val="00C06798"/>
    <w:rsid w:val="00C06831"/>
    <w:rsid w:val="00C06ED6"/>
    <w:rsid w:val="00C07100"/>
    <w:rsid w:val="00C07547"/>
    <w:rsid w:val="00C1144A"/>
    <w:rsid w:val="00C11CCF"/>
    <w:rsid w:val="00C11D2A"/>
    <w:rsid w:val="00C128D7"/>
    <w:rsid w:val="00C12B34"/>
    <w:rsid w:val="00C132CB"/>
    <w:rsid w:val="00C134B6"/>
    <w:rsid w:val="00C1366C"/>
    <w:rsid w:val="00C13AAE"/>
    <w:rsid w:val="00C14125"/>
    <w:rsid w:val="00C14245"/>
    <w:rsid w:val="00C142C1"/>
    <w:rsid w:val="00C149DA"/>
    <w:rsid w:val="00C14B7A"/>
    <w:rsid w:val="00C14F10"/>
    <w:rsid w:val="00C15065"/>
    <w:rsid w:val="00C15446"/>
    <w:rsid w:val="00C158D3"/>
    <w:rsid w:val="00C16EE2"/>
    <w:rsid w:val="00C175A6"/>
    <w:rsid w:val="00C1767B"/>
    <w:rsid w:val="00C178D7"/>
    <w:rsid w:val="00C20012"/>
    <w:rsid w:val="00C2109D"/>
    <w:rsid w:val="00C215A2"/>
    <w:rsid w:val="00C21862"/>
    <w:rsid w:val="00C21A41"/>
    <w:rsid w:val="00C21B9F"/>
    <w:rsid w:val="00C21FE0"/>
    <w:rsid w:val="00C22AEF"/>
    <w:rsid w:val="00C22B9E"/>
    <w:rsid w:val="00C23382"/>
    <w:rsid w:val="00C23626"/>
    <w:rsid w:val="00C23EB3"/>
    <w:rsid w:val="00C240DF"/>
    <w:rsid w:val="00C2424C"/>
    <w:rsid w:val="00C2457A"/>
    <w:rsid w:val="00C24881"/>
    <w:rsid w:val="00C248DD"/>
    <w:rsid w:val="00C24F7F"/>
    <w:rsid w:val="00C25F71"/>
    <w:rsid w:val="00C25F7F"/>
    <w:rsid w:val="00C266BC"/>
    <w:rsid w:val="00C26A99"/>
    <w:rsid w:val="00C26E51"/>
    <w:rsid w:val="00C2716E"/>
    <w:rsid w:val="00C27245"/>
    <w:rsid w:val="00C278A4"/>
    <w:rsid w:val="00C27ACD"/>
    <w:rsid w:val="00C30151"/>
    <w:rsid w:val="00C3037B"/>
    <w:rsid w:val="00C30BCA"/>
    <w:rsid w:val="00C318F6"/>
    <w:rsid w:val="00C31957"/>
    <w:rsid w:val="00C31998"/>
    <w:rsid w:val="00C31B2F"/>
    <w:rsid w:val="00C31DDC"/>
    <w:rsid w:val="00C32282"/>
    <w:rsid w:val="00C3259C"/>
    <w:rsid w:val="00C327C5"/>
    <w:rsid w:val="00C32849"/>
    <w:rsid w:val="00C33116"/>
    <w:rsid w:val="00C33381"/>
    <w:rsid w:val="00C333A2"/>
    <w:rsid w:val="00C3340D"/>
    <w:rsid w:val="00C3362D"/>
    <w:rsid w:val="00C3376B"/>
    <w:rsid w:val="00C33806"/>
    <w:rsid w:val="00C3387D"/>
    <w:rsid w:val="00C33A0E"/>
    <w:rsid w:val="00C33D20"/>
    <w:rsid w:val="00C33D8C"/>
    <w:rsid w:val="00C34753"/>
    <w:rsid w:val="00C34BA1"/>
    <w:rsid w:val="00C34BF1"/>
    <w:rsid w:val="00C351B1"/>
    <w:rsid w:val="00C3554B"/>
    <w:rsid w:val="00C35937"/>
    <w:rsid w:val="00C359C4"/>
    <w:rsid w:val="00C35E29"/>
    <w:rsid w:val="00C35F90"/>
    <w:rsid w:val="00C35F94"/>
    <w:rsid w:val="00C36364"/>
    <w:rsid w:val="00C364B1"/>
    <w:rsid w:val="00C377D8"/>
    <w:rsid w:val="00C37993"/>
    <w:rsid w:val="00C3799C"/>
    <w:rsid w:val="00C37C8D"/>
    <w:rsid w:val="00C37D98"/>
    <w:rsid w:val="00C40731"/>
    <w:rsid w:val="00C40B42"/>
    <w:rsid w:val="00C4160A"/>
    <w:rsid w:val="00C41824"/>
    <w:rsid w:val="00C419A8"/>
    <w:rsid w:val="00C434AB"/>
    <w:rsid w:val="00C43827"/>
    <w:rsid w:val="00C4391D"/>
    <w:rsid w:val="00C43B44"/>
    <w:rsid w:val="00C43F1E"/>
    <w:rsid w:val="00C44416"/>
    <w:rsid w:val="00C4443F"/>
    <w:rsid w:val="00C44477"/>
    <w:rsid w:val="00C44527"/>
    <w:rsid w:val="00C448D6"/>
    <w:rsid w:val="00C44BCF"/>
    <w:rsid w:val="00C44D22"/>
    <w:rsid w:val="00C44EF1"/>
    <w:rsid w:val="00C44F0D"/>
    <w:rsid w:val="00C45913"/>
    <w:rsid w:val="00C46AC7"/>
    <w:rsid w:val="00C46C8E"/>
    <w:rsid w:val="00C46DB0"/>
    <w:rsid w:val="00C46F76"/>
    <w:rsid w:val="00C47969"/>
    <w:rsid w:val="00C5048A"/>
    <w:rsid w:val="00C50A7E"/>
    <w:rsid w:val="00C50B2F"/>
    <w:rsid w:val="00C50FD1"/>
    <w:rsid w:val="00C51D05"/>
    <w:rsid w:val="00C51F7B"/>
    <w:rsid w:val="00C52E69"/>
    <w:rsid w:val="00C532B6"/>
    <w:rsid w:val="00C53811"/>
    <w:rsid w:val="00C53EF9"/>
    <w:rsid w:val="00C54621"/>
    <w:rsid w:val="00C54ACE"/>
    <w:rsid w:val="00C54B02"/>
    <w:rsid w:val="00C54D24"/>
    <w:rsid w:val="00C5501F"/>
    <w:rsid w:val="00C55D59"/>
    <w:rsid w:val="00C57295"/>
    <w:rsid w:val="00C57505"/>
    <w:rsid w:val="00C57651"/>
    <w:rsid w:val="00C577AF"/>
    <w:rsid w:val="00C57982"/>
    <w:rsid w:val="00C57FF8"/>
    <w:rsid w:val="00C60454"/>
    <w:rsid w:val="00C6051A"/>
    <w:rsid w:val="00C60552"/>
    <w:rsid w:val="00C605F5"/>
    <w:rsid w:val="00C6082F"/>
    <w:rsid w:val="00C60A0A"/>
    <w:rsid w:val="00C6136B"/>
    <w:rsid w:val="00C61A22"/>
    <w:rsid w:val="00C62853"/>
    <w:rsid w:val="00C62B36"/>
    <w:rsid w:val="00C62B77"/>
    <w:rsid w:val="00C62C9F"/>
    <w:rsid w:val="00C62F70"/>
    <w:rsid w:val="00C62F78"/>
    <w:rsid w:val="00C632DC"/>
    <w:rsid w:val="00C634A3"/>
    <w:rsid w:val="00C63584"/>
    <w:rsid w:val="00C6366E"/>
    <w:rsid w:val="00C63785"/>
    <w:rsid w:val="00C6393C"/>
    <w:rsid w:val="00C63A37"/>
    <w:rsid w:val="00C63D3E"/>
    <w:rsid w:val="00C63D77"/>
    <w:rsid w:val="00C6434C"/>
    <w:rsid w:val="00C651D0"/>
    <w:rsid w:val="00C65C94"/>
    <w:rsid w:val="00C66C29"/>
    <w:rsid w:val="00C66ECE"/>
    <w:rsid w:val="00C66EDD"/>
    <w:rsid w:val="00C6717F"/>
    <w:rsid w:val="00C67200"/>
    <w:rsid w:val="00C704A0"/>
    <w:rsid w:val="00C708C6"/>
    <w:rsid w:val="00C70DF8"/>
    <w:rsid w:val="00C70ED9"/>
    <w:rsid w:val="00C70F82"/>
    <w:rsid w:val="00C7110B"/>
    <w:rsid w:val="00C71477"/>
    <w:rsid w:val="00C714E9"/>
    <w:rsid w:val="00C714FA"/>
    <w:rsid w:val="00C71746"/>
    <w:rsid w:val="00C71AEA"/>
    <w:rsid w:val="00C71E6A"/>
    <w:rsid w:val="00C721AA"/>
    <w:rsid w:val="00C72321"/>
    <w:rsid w:val="00C72551"/>
    <w:rsid w:val="00C72642"/>
    <w:rsid w:val="00C729B1"/>
    <w:rsid w:val="00C72A33"/>
    <w:rsid w:val="00C72E3D"/>
    <w:rsid w:val="00C7346D"/>
    <w:rsid w:val="00C73707"/>
    <w:rsid w:val="00C7386C"/>
    <w:rsid w:val="00C73877"/>
    <w:rsid w:val="00C742C0"/>
    <w:rsid w:val="00C74809"/>
    <w:rsid w:val="00C748E6"/>
    <w:rsid w:val="00C74BBD"/>
    <w:rsid w:val="00C74D3B"/>
    <w:rsid w:val="00C74DB9"/>
    <w:rsid w:val="00C74F0F"/>
    <w:rsid w:val="00C751F6"/>
    <w:rsid w:val="00C752B3"/>
    <w:rsid w:val="00C757DA"/>
    <w:rsid w:val="00C75E61"/>
    <w:rsid w:val="00C76186"/>
    <w:rsid w:val="00C76DAC"/>
    <w:rsid w:val="00C76E93"/>
    <w:rsid w:val="00C778A4"/>
    <w:rsid w:val="00C77BED"/>
    <w:rsid w:val="00C77F49"/>
    <w:rsid w:val="00C80651"/>
    <w:rsid w:val="00C80DD8"/>
    <w:rsid w:val="00C81CFE"/>
    <w:rsid w:val="00C821D0"/>
    <w:rsid w:val="00C82850"/>
    <w:rsid w:val="00C82F5C"/>
    <w:rsid w:val="00C83231"/>
    <w:rsid w:val="00C8365E"/>
    <w:rsid w:val="00C84801"/>
    <w:rsid w:val="00C84B6B"/>
    <w:rsid w:val="00C86121"/>
    <w:rsid w:val="00C861F5"/>
    <w:rsid w:val="00C86213"/>
    <w:rsid w:val="00C865CF"/>
    <w:rsid w:val="00C86811"/>
    <w:rsid w:val="00C86F6E"/>
    <w:rsid w:val="00C86F9C"/>
    <w:rsid w:val="00C87005"/>
    <w:rsid w:val="00C871E1"/>
    <w:rsid w:val="00C87496"/>
    <w:rsid w:val="00C875FB"/>
    <w:rsid w:val="00C87744"/>
    <w:rsid w:val="00C878AE"/>
    <w:rsid w:val="00C87B6F"/>
    <w:rsid w:val="00C909AB"/>
    <w:rsid w:val="00C90A91"/>
    <w:rsid w:val="00C90D15"/>
    <w:rsid w:val="00C90EC3"/>
    <w:rsid w:val="00C91248"/>
    <w:rsid w:val="00C915EF"/>
    <w:rsid w:val="00C91769"/>
    <w:rsid w:val="00C91AF8"/>
    <w:rsid w:val="00C9219E"/>
    <w:rsid w:val="00C928D6"/>
    <w:rsid w:val="00C92ED5"/>
    <w:rsid w:val="00C938B2"/>
    <w:rsid w:val="00C93BEA"/>
    <w:rsid w:val="00C93DD7"/>
    <w:rsid w:val="00C9483C"/>
    <w:rsid w:val="00C94893"/>
    <w:rsid w:val="00C95059"/>
    <w:rsid w:val="00C95811"/>
    <w:rsid w:val="00C95BA7"/>
    <w:rsid w:val="00C9696F"/>
    <w:rsid w:val="00C96CD4"/>
    <w:rsid w:val="00C96E5A"/>
    <w:rsid w:val="00C9700F"/>
    <w:rsid w:val="00C97051"/>
    <w:rsid w:val="00C970AA"/>
    <w:rsid w:val="00C971FB"/>
    <w:rsid w:val="00C973E2"/>
    <w:rsid w:val="00CA0485"/>
    <w:rsid w:val="00CA07D4"/>
    <w:rsid w:val="00CA0991"/>
    <w:rsid w:val="00CA0F14"/>
    <w:rsid w:val="00CA1012"/>
    <w:rsid w:val="00CA13A5"/>
    <w:rsid w:val="00CA1F63"/>
    <w:rsid w:val="00CA2134"/>
    <w:rsid w:val="00CA21E5"/>
    <w:rsid w:val="00CA2CC1"/>
    <w:rsid w:val="00CA3298"/>
    <w:rsid w:val="00CA380F"/>
    <w:rsid w:val="00CA3DB2"/>
    <w:rsid w:val="00CA3F39"/>
    <w:rsid w:val="00CA4850"/>
    <w:rsid w:val="00CA4D45"/>
    <w:rsid w:val="00CA5504"/>
    <w:rsid w:val="00CA57AB"/>
    <w:rsid w:val="00CA5B40"/>
    <w:rsid w:val="00CA5C07"/>
    <w:rsid w:val="00CA5CBF"/>
    <w:rsid w:val="00CA5F32"/>
    <w:rsid w:val="00CA5F79"/>
    <w:rsid w:val="00CA6394"/>
    <w:rsid w:val="00CA6FE4"/>
    <w:rsid w:val="00CA7D02"/>
    <w:rsid w:val="00CA7F2A"/>
    <w:rsid w:val="00CA7FFC"/>
    <w:rsid w:val="00CB01CD"/>
    <w:rsid w:val="00CB0328"/>
    <w:rsid w:val="00CB05BE"/>
    <w:rsid w:val="00CB05E4"/>
    <w:rsid w:val="00CB0B28"/>
    <w:rsid w:val="00CB17F6"/>
    <w:rsid w:val="00CB1912"/>
    <w:rsid w:val="00CB1AC5"/>
    <w:rsid w:val="00CB2387"/>
    <w:rsid w:val="00CB2ABF"/>
    <w:rsid w:val="00CB2B95"/>
    <w:rsid w:val="00CB3013"/>
    <w:rsid w:val="00CB37F2"/>
    <w:rsid w:val="00CB3A92"/>
    <w:rsid w:val="00CB3F21"/>
    <w:rsid w:val="00CB4392"/>
    <w:rsid w:val="00CB46ED"/>
    <w:rsid w:val="00CB4913"/>
    <w:rsid w:val="00CB4B06"/>
    <w:rsid w:val="00CB4B22"/>
    <w:rsid w:val="00CB4CE8"/>
    <w:rsid w:val="00CB4E88"/>
    <w:rsid w:val="00CB4FB1"/>
    <w:rsid w:val="00CB506B"/>
    <w:rsid w:val="00CB5532"/>
    <w:rsid w:val="00CB561B"/>
    <w:rsid w:val="00CB5C01"/>
    <w:rsid w:val="00CB610D"/>
    <w:rsid w:val="00CB6127"/>
    <w:rsid w:val="00CB6AF7"/>
    <w:rsid w:val="00CB7D49"/>
    <w:rsid w:val="00CC005E"/>
    <w:rsid w:val="00CC0250"/>
    <w:rsid w:val="00CC052B"/>
    <w:rsid w:val="00CC057A"/>
    <w:rsid w:val="00CC06B8"/>
    <w:rsid w:val="00CC0787"/>
    <w:rsid w:val="00CC0C2A"/>
    <w:rsid w:val="00CC0D06"/>
    <w:rsid w:val="00CC1C5F"/>
    <w:rsid w:val="00CC1DD5"/>
    <w:rsid w:val="00CC2B6C"/>
    <w:rsid w:val="00CC31C2"/>
    <w:rsid w:val="00CC3C15"/>
    <w:rsid w:val="00CC4B50"/>
    <w:rsid w:val="00CC5186"/>
    <w:rsid w:val="00CC52FB"/>
    <w:rsid w:val="00CC548B"/>
    <w:rsid w:val="00CC5FBB"/>
    <w:rsid w:val="00CC6B36"/>
    <w:rsid w:val="00CC6C64"/>
    <w:rsid w:val="00CC7095"/>
    <w:rsid w:val="00CC7405"/>
    <w:rsid w:val="00CC7582"/>
    <w:rsid w:val="00CC7EA4"/>
    <w:rsid w:val="00CD06AD"/>
    <w:rsid w:val="00CD074A"/>
    <w:rsid w:val="00CD0A20"/>
    <w:rsid w:val="00CD1125"/>
    <w:rsid w:val="00CD1409"/>
    <w:rsid w:val="00CD2C96"/>
    <w:rsid w:val="00CD2E17"/>
    <w:rsid w:val="00CD2F8C"/>
    <w:rsid w:val="00CD2FC0"/>
    <w:rsid w:val="00CD33FC"/>
    <w:rsid w:val="00CD348E"/>
    <w:rsid w:val="00CD366B"/>
    <w:rsid w:val="00CD3E32"/>
    <w:rsid w:val="00CD4285"/>
    <w:rsid w:val="00CD42B6"/>
    <w:rsid w:val="00CD501B"/>
    <w:rsid w:val="00CD529B"/>
    <w:rsid w:val="00CD55F4"/>
    <w:rsid w:val="00CD589A"/>
    <w:rsid w:val="00CD593A"/>
    <w:rsid w:val="00CD66CD"/>
    <w:rsid w:val="00CD679E"/>
    <w:rsid w:val="00CD689B"/>
    <w:rsid w:val="00CD6FE2"/>
    <w:rsid w:val="00CD7258"/>
    <w:rsid w:val="00CD773B"/>
    <w:rsid w:val="00CD798A"/>
    <w:rsid w:val="00CE05E9"/>
    <w:rsid w:val="00CE0C22"/>
    <w:rsid w:val="00CE1931"/>
    <w:rsid w:val="00CE1D66"/>
    <w:rsid w:val="00CE21B0"/>
    <w:rsid w:val="00CE21F4"/>
    <w:rsid w:val="00CE256D"/>
    <w:rsid w:val="00CE27AA"/>
    <w:rsid w:val="00CE2C60"/>
    <w:rsid w:val="00CE2F26"/>
    <w:rsid w:val="00CE32F6"/>
    <w:rsid w:val="00CE3882"/>
    <w:rsid w:val="00CE3910"/>
    <w:rsid w:val="00CE3E63"/>
    <w:rsid w:val="00CE3FC8"/>
    <w:rsid w:val="00CE400A"/>
    <w:rsid w:val="00CE45B4"/>
    <w:rsid w:val="00CE464F"/>
    <w:rsid w:val="00CE4E4E"/>
    <w:rsid w:val="00CE50E4"/>
    <w:rsid w:val="00CE5219"/>
    <w:rsid w:val="00CE598E"/>
    <w:rsid w:val="00CE5AA2"/>
    <w:rsid w:val="00CE5E93"/>
    <w:rsid w:val="00CE5F29"/>
    <w:rsid w:val="00CE69AE"/>
    <w:rsid w:val="00CE751A"/>
    <w:rsid w:val="00CE7C95"/>
    <w:rsid w:val="00CF0137"/>
    <w:rsid w:val="00CF023F"/>
    <w:rsid w:val="00CF0741"/>
    <w:rsid w:val="00CF10C1"/>
    <w:rsid w:val="00CF17B5"/>
    <w:rsid w:val="00CF1B51"/>
    <w:rsid w:val="00CF1E73"/>
    <w:rsid w:val="00CF2208"/>
    <w:rsid w:val="00CF26DA"/>
    <w:rsid w:val="00CF2A1F"/>
    <w:rsid w:val="00CF3247"/>
    <w:rsid w:val="00CF334A"/>
    <w:rsid w:val="00CF3B5C"/>
    <w:rsid w:val="00CF422A"/>
    <w:rsid w:val="00CF440E"/>
    <w:rsid w:val="00CF4547"/>
    <w:rsid w:val="00CF485E"/>
    <w:rsid w:val="00CF4B55"/>
    <w:rsid w:val="00CF5330"/>
    <w:rsid w:val="00CF535E"/>
    <w:rsid w:val="00CF5FF0"/>
    <w:rsid w:val="00CF61D9"/>
    <w:rsid w:val="00CF6ACE"/>
    <w:rsid w:val="00CF7897"/>
    <w:rsid w:val="00CF7A19"/>
    <w:rsid w:val="00D00352"/>
    <w:rsid w:val="00D009C6"/>
    <w:rsid w:val="00D00AA3"/>
    <w:rsid w:val="00D01929"/>
    <w:rsid w:val="00D01A6F"/>
    <w:rsid w:val="00D01D9B"/>
    <w:rsid w:val="00D020D6"/>
    <w:rsid w:val="00D025C3"/>
    <w:rsid w:val="00D028B6"/>
    <w:rsid w:val="00D02FB1"/>
    <w:rsid w:val="00D032C3"/>
    <w:rsid w:val="00D03477"/>
    <w:rsid w:val="00D038ED"/>
    <w:rsid w:val="00D03CFA"/>
    <w:rsid w:val="00D03DC6"/>
    <w:rsid w:val="00D043CF"/>
    <w:rsid w:val="00D04416"/>
    <w:rsid w:val="00D0448E"/>
    <w:rsid w:val="00D0451A"/>
    <w:rsid w:val="00D0494B"/>
    <w:rsid w:val="00D04FEC"/>
    <w:rsid w:val="00D05646"/>
    <w:rsid w:val="00D058E8"/>
    <w:rsid w:val="00D059A4"/>
    <w:rsid w:val="00D060EF"/>
    <w:rsid w:val="00D0652A"/>
    <w:rsid w:val="00D065D6"/>
    <w:rsid w:val="00D074F9"/>
    <w:rsid w:val="00D07579"/>
    <w:rsid w:val="00D10065"/>
    <w:rsid w:val="00D10180"/>
    <w:rsid w:val="00D10293"/>
    <w:rsid w:val="00D10703"/>
    <w:rsid w:val="00D11470"/>
    <w:rsid w:val="00D11799"/>
    <w:rsid w:val="00D11D04"/>
    <w:rsid w:val="00D121DA"/>
    <w:rsid w:val="00D123FF"/>
    <w:rsid w:val="00D12412"/>
    <w:rsid w:val="00D133A0"/>
    <w:rsid w:val="00D136E2"/>
    <w:rsid w:val="00D137A7"/>
    <w:rsid w:val="00D13B9F"/>
    <w:rsid w:val="00D13FEE"/>
    <w:rsid w:val="00D142A1"/>
    <w:rsid w:val="00D14F4F"/>
    <w:rsid w:val="00D15DB8"/>
    <w:rsid w:val="00D15E4F"/>
    <w:rsid w:val="00D16832"/>
    <w:rsid w:val="00D1699D"/>
    <w:rsid w:val="00D169B6"/>
    <w:rsid w:val="00D1719B"/>
    <w:rsid w:val="00D17274"/>
    <w:rsid w:val="00D201DD"/>
    <w:rsid w:val="00D21080"/>
    <w:rsid w:val="00D21870"/>
    <w:rsid w:val="00D21E31"/>
    <w:rsid w:val="00D221CF"/>
    <w:rsid w:val="00D22278"/>
    <w:rsid w:val="00D22872"/>
    <w:rsid w:val="00D22999"/>
    <w:rsid w:val="00D22B59"/>
    <w:rsid w:val="00D22C97"/>
    <w:rsid w:val="00D2307C"/>
    <w:rsid w:val="00D232B0"/>
    <w:rsid w:val="00D23840"/>
    <w:rsid w:val="00D23E25"/>
    <w:rsid w:val="00D24B92"/>
    <w:rsid w:val="00D24C58"/>
    <w:rsid w:val="00D25347"/>
    <w:rsid w:val="00D25A8A"/>
    <w:rsid w:val="00D26142"/>
    <w:rsid w:val="00D26382"/>
    <w:rsid w:val="00D26542"/>
    <w:rsid w:val="00D266A8"/>
    <w:rsid w:val="00D27AC7"/>
    <w:rsid w:val="00D27B73"/>
    <w:rsid w:val="00D3002A"/>
    <w:rsid w:val="00D301D4"/>
    <w:rsid w:val="00D302E9"/>
    <w:rsid w:val="00D3089C"/>
    <w:rsid w:val="00D30CC3"/>
    <w:rsid w:val="00D3129C"/>
    <w:rsid w:val="00D31380"/>
    <w:rsid w:val="00D31C97"/>
    <w:rsid w:val="00D32443"/>
    <w:rsid w:val="00D32477"/>
    <w:rsid w:val="00D32930"/>
    <w:rsid w:val="00D32BBD"/>
    <w:rsid w:val="00D32CA7"/>
    <w:rsid w:val="00D33432"/>
    <w:rsid w:val="00D33476"/>
    <w:rsid w:val="00D335C7"/>
    <w:rsid w:val="00D3360E"/>
    <w:rsid w:val="00D33EC3"/>
    <w:rsid w:val="00D346C3"/>
    <w:rsid w:val="00D34878"/>
    <w:rsid w:val="00D36108"/>
    <w:rsid w:val="00D3696B"/>
    <w:rsid w:val="00D36E53"/>
    <w:rsid w:val="00D3703D"/>
    <w:rsid w:val="00D371C0"/>
    <w:rsid w:val="00D37B35"/>
    <w:rsid w:val="00D37E38"/>
    <w:rsid w:val="00D37EEB"/>
    <w:rsid w:val="00D40B4A"/>
    <w:rsid w:val="00D4138A"/>
    <w:rsid w:val="00D414DA"/>
    <w:rsid w:val="00D42528"/>
    <w:rsid w:val="00D42C91"/>
    <w:rsid w:val="00D42D84"/>
    <w:rsid w:val="00D433D3"/>
    <w:rsid w:val="00D4348C"/>
    <w:rsid w:val="00D43D34"/>
    <w:rsid w:val="00D44A89"/>
    <w:rsid w:val="00D45381"/>
    <w:rsid w:val="00D45524"/>
    <w:rsid w:val="00D45C0A"/>
    <w:rsid w:val="00D46252"/>
    <w:rsid w:val="00D46AF0"/>
    <w:rsid w:val="00D4707E"/>
    <w:rsid w:val="00D47221"/>
    <w:rsid w:val="00D47DF7"/>
    <w:rsid w:val="00D47FF5"/>
    <w:rsid w:val="00D50824"/>
    <w:rsid w:val="00D518D7"/>
    <w:rsid w:val="00D51B7B"/>
    <w:rsid w:val="00D5303A"/>
    <w:rsid w:val="00D53219"/>
    <w:rsid w:val="00D532BE"/>
    <w:rsid w:val="00D537E2"/>
    <w:rsid w:val="00D5388A"/>
    <w:rsid w:val="00D538D8"/>
    <w:rsid w:val="00D53A78"/>
    <w:rsid w:val="00D545C6"/>
    <w:rsid w:val="00D54A57"/>
    <w:rsid w:val="00D54BA6"/>
    <w:rsid w:val="00D54EFE"/>
    <w:rsid w:val="00D554B6"/>
    <w:rsid w:val="00D561CD"/>
    <w:rsid w:val="00D56D23"/>
    <w:rsid w:val="00D57659"/>
    <w:rsid w:val="00D57823"/>
    <w:rsid w:val="00D57824"/>
    <w:rsid w:val="00D57945"/>
    <w:rsid w:val="00D60545"/>
    <w:rsid w:val="00D605AD"/>
    <w:rsid w:val="00D6075B"/>
    <w:rsid w:val="00D60B6A"/>
    <w:rsid w:val="00D60CE3"/>
    <w:rsid w:val="00D60E7B"/>
    <w:rsid w:val="00D613A1"/>
    <w:rsid w:val="00D6171E"/>
    <w:rsid w:val="00D61E86"/>
    <w:rsid w:val="00D62B84"/>
    <w:rsid w:val="00D62E5C"/>
    <w:rsid w:val="00D62E5D"/>
    <w:rsid w:val="00D6366B"/>
    <w:rsid w:val="00D638B0"/>
    <w:rsid w:val="00D639CC"/>
    <w:rsid w:val="00D63E1C"/>
    <w:rsid w:val="00D643CB"/>
    <w:rsid w:val="00D645F8"/>
    <w:rsid w:val="00D64CDB"/>
    <w:rsid w:val="00D64F83"/>
    <w:rsid w:val="00D65064"/>
    <w:rsid w:val="00D65487"/>
    <w:rsid w:val="00D655CE"/>
    <w:rsid w:val="00D657EB"/>
    <w:rsid w:val="00D65A3B"/>
    <w:rsid w:val="00D65C78"/>
    <w:rsid w:val="00D6600F"/>
    <w:rsid w:val="00D66027"/>
    <w:rsid w:val="00D66071"/>
    <w:rsid w:val="00D66364"/>
    <w:rsid w:val="00D67265"/>
    <w:rsid w:val="00D675FF"/>
    <w:rsid w:val="00D67953"/>
    <w:rsid w:val="00D67CBC"/>
    <w:rsid w:val="00D7024E"/>
    <w:rsid w:val="00D70A7C"/>
    <w:rsid w:val="00D70D62"/>
    <w:rsid w:val="00D71CA6"/>
    <w:rsid w:val="00D71EDC"/>
    <w:rsid w:val="00D71FF9"/>
    <w:rsid w:val="00D7268F"/>
    <w:rsid w:val="00D727A2"/>
    <w:rsid w:val="00D72B23"/>
    <w:rsid w:val="00D72E00"/>
    <w:rsid w:val="00D7379D"/>
    <w:rsid w:val="00D73F83"/>
    <w:rsid w:val="00D7409F"/>
    <w:rsid w:val="00D7488E"/>
    <w:rsid w:val="00D74CBF"/>
    <w:rsid w:val="00D74D28"/>
    <w:rsid w:val="00D75110"/>
    <w:rsid w:val="00D75116"/>
    <w:rsid w:val="00D75D10"/>
    <w:rsid w:val="00D75DA3"/>
    <w:rsid w:val="00D76315"/>
    <w:rsid w:val="00D76997"/>
    <w:rsid w:val="00D76D40"/>
    <w:rsid w:val="00D77101"/>
    <w:rsid w:val="00D77DAD"/>
    <w:rsid w:val="00D77E43"/>
    <w:rsid w:val="00D77F55"/>
    <w:rsid w:val="00D8017A"/>
    <w:rsid w:val="00D801C9"/>
    <w:rsid w:val="00D803C4"/>
    <w:rsid w:val="00D80429"/>
    <w:rsid w:val="00D807C3"/>
    <w:rsid w:val="00D811D9"/>
    <w:rsid w:val="00D81FBD"/>
    <w:rsid w:val="00D8213C"/>
    <w:rsid w:val="00D8216A"/>
    <w:rsid w:val="00D822A7"/>
    <w:rsid w:val="00D82365"/>
    <w:rsid w:val="00D83587"/>
    <w:rsid w:val="00D83BB6"/>
    <w:rsid w:val="00D83D4D"/>
    <w:rsid w:val="00D84DFB"/>
    <w:rsid w:val="00D851C3"/>
    <w:rsid w:val="00D85363"/>
    <w:rsid w:val="00D857A7"/>
    <w:rsid w:val="00D8581C"/>
    <w:rsid w:val="00D86257"/>
    <w:rsid w:val="00D86317"/>
    <w:rsid w:val="00D8691A"/>
    <w:rsid w:val="00D86D68"/>
    <w:rsid w:val="00D86E66"/>
    <w:rsid w:val="00D87053"/>
    <w:rsid w:val="00D87566"/>
    <w:rsid w:val="00D87E0D"/>
    <w:rsid w:val="00D90997"/>
    <w:rsid w:val="00D90AE5"/>
    <w:rsid w:val="00D90C3B"/>
    <w:rsid w:val="00D91083"/>
    <w:rsid w:val="00D910F7"/>
    <w:rsid w:val="00D911D1"/>
    <w:rsid w:val="00D91816"/>
    <w:rsid w:val="00D91D1C"/>
    <w:rsid w:val="00D91DA2"/>
    <w:rsid w:val="00D921C4"/>
    <w:rsid w:val="00D92ECD"/>
    <w:rsid w:val="00D92EDE"/>
    <w:rsid w:val="00D92F82"/>
    <w:rsid w:val="00D933DE"/>
    <w:rsid w:val="00D937B2"/>
    <w:rsid w:val="00D937BF"/>
    <w:rsid w:val="00D94013"/>
    <w:rsid w:val="00D94981"/>
    <w:rsid w:val="00D95435"/>
    <w:rsid w:val="00D95746"/>
    <w:rsid w:val="00D9591D"/>
    <w:rsid w:val="00D95930"/>
    <w:rsid w:val="00D95A1B"/>
    <w:rsid w:val="00D95C64"/>
    <w:rsid w:val="00D96065"/>
    <w:rsid w:val="00D96882"/>
    <w:rsid w:val="00D96933"/>
    <w:rsid w:val="00D96A61"/>
    <w:rsid w:val="00D96BB6"/>
    <w:rsid w:val="00D96F12"/>
    <w:rsid w:val="00D9708F"/>
    <w:rsid w:val="00D970FB"/>
    <w:rsid w:val="00D9741F"/>
    <w:rsid w:val="00D97725"/>
    <w:rsid w:val="00D97DF9"/>
    <w:rsid w:val="00DA0EB5"/>
    <w:rsid w:val="00DA12AE"/>
    <w:rsid w:val="00DA13E2"/>
    <w:rsid w:val="00DA14F2"/>
    <w:rsid w:val="00DA1661"/>
    <w:rsid w:val="00DA1FC0"/>
    <w:rsid w:val="00DA2112"/>
    <w:rsid w:val="00DA22F1"/>
    <w:rsid w:val="00DA2580"/>
    <w:rsid w:val="00DA2814"/>
    <w:rsid w:val="00DA2896"/>
    <w:rsid w:val="00DA2A1B"/>
    <w:rsid w:val="00DA30E1"/>
    <w:rsid w:val="00DA375C"/>
    <w:rsid w:val="00DA3D83"/>
    <w:rsid w:val="00DA4122"/>
    <w:rsid w:val="00DA4712"/>
    <w:rsid w:val="00DA4849"/>
    <w:rsid w:val="00DA4C5D"/>
    <w:rsid w:val="00DA507D"/>
    <w:rsid w:val="00DA53D4"/>
    <w:rsid w:val="00DA5522"/>
    <w:rsid w:val="00DA59FF"/>
    <w:rsid w:val="00DA5A41"/>
    <w:rsid w:val="00DA6138"/>
    <w:rsid w:val="00DA6148"/>
    <w:rsid w:val="00DA69DF"/>
    <w:rsid w:val="00DA6BD6"/>
    <w:rsid w:val="00DA70DA"/>
    <w:rsid w:val="00DA7203"/>
    <w:rsid w:val="00DA75B6"/>
    <w:rsid w:val="00DA77BA"/>
    <w:rsid w:val="00DA7CBA"/>
    <w:rsid w:val="00DA7F88"/>
    <w:rsid w:val="00DB03F1"/>
    <w:rsid w:val="00DB05DE"/>
    <w:rsid w:val="00DB0AE0"/>
    <w:rsid w:val="00DB0FE2"/>
    <w:rsid w:val="00DB0FFD"/>
    <w:rsid w:val="00DB11AA"/>
    <w:rsid w:val="00DB1823"/>
    <w:rsid w:val="00DB1982"/>
    <w:rsid w:val="00DB2912"/>
    <w:rsid w:val="00DB2A55"/>
    <w:rsid w:val="00DB2AC9"/>
    <w:rsid w:val="00DB2B69"/>
    <w:rsid w:val="00DB2BAB"/>
    <w:rsid w:val="00DB410B"/>
    <w:rsid w:val="00DB41B2"/>
    <w:rsid w:val="00DB4B35"/>
    <w:rsid w:val="00DB55DC"/>
    <w:rsid w:val="00DB5AE7"/>
    <w:rsid w:val="00DB5CBC"/>
    <w:rsid w:val="00DB5D21"/>
    <w:rsid w:val="00DB6E13"/>
    <w:rsid w:val="00DB6FCE"/>
    <w:rsid w:val="00DB7276"/>
    <w:rsid w:val="00DB74F9"/>
    <w:rsid w:val="00DB75C2"/>
    <w:rsid w:val="00DB76CB"/>
    <w:rsid w:val="00DB7D46"/>
    <w:rsid w:val="00DB7EEB"/>
    <w:rsid w:val="00DC0C4E"/>
    <w:rsid w:val="00DC0D29"/>
    <w:rsid w:val="00DC1014"/>
    <w:rsid w:val="00DC108F"/>
    <w:rsid w:val="00DC189E"/>
    <w:rsid w:val="00DC1AF1"/>
    <w:rsid w:val="00DC23AC"/>
    <w:rsid w:val="00DC2871"/>
    <w:rsid w:val="00DC2EEB"/>
    <w:rsid w:val="00DC2F68"/>
    <w:rsid w:val="00DC4232"/>
    <w:rsid w:val="00DC4290"/>
    <w:rsid w:val="00DC4427"/>
    <w:rsid w:val="00DC4437"/>
    <w:rsid w:val="00DC4445"/>
    <w:rsid w:val="00DC44E1"/>
    <w:rsid w:val="00DC483B"/>
    <w:rsid w:val="00DC5392"/>
    <w:rsid w:val="00DC588A"/>
    <w:rsid w:val="00DC7104"/>
    <w:rsid w:val="00DC755E"/>
    <w:rsid w:val="00DC7F88"/>
    <w:rsid w:val="00DD0213"/>
    <w:rsid w:val="00DD0901"/>
    <w:rsid w:val="00DD0904"/>
    <w:rsid w:val="00DD0A50"/>
    <w:rsid w:val="00DD1732"/>
    <w:rsid w:val="00DD1928"/>
    <w:rsid w:val="00DD1BC3"/>
    <w:rsid w:val="00DD1DA7"/>
    <w:rsid w:val="00DD2A8B"/>
    <w:rsid w:val="00DD32F2"/>
    <w:rsid w:val="00DD336A"/>
    <w:rsid w:val="00DD33B2"/>
    <w:rsid w:val="00DD35E7"/>
    <w:rsid w:val="00DD3CDC"/>
    <w:rsid w:val="00DD46A7"/>
    <w:rsid w:val="00DD4EC0"/>
    <w:rsid w:val="00DD52B1"/>
    <w:rsid w:val="00DD5472"/>
    <w:rsid w:val="00DD576A"/>
    <w:rsid w:val="00DD5BA9"/>
    <w:rsid w:val="00DD5C39"/>
    <w:rsid w:val="00DD5CEF"/>
    <w:rsid w:val="00DD5FE9"/>
    <w:rsid w:val="00DD60CA"/>
    <w:rsid w:val="00DD61E1"/>
    <w:rsid w:val="00DD65A2"/>
    <w:rsid w:val="00DD678C"/>
    <w:rsid w:val="00DD6836"/>
    <w:rsid w:val="00DD6A37"/>
    <w:rsid w:val="00DD6A66"/>
    <w:rsid w:val="00DD702B"/>
    <w:rsid w:val="00DD70CD"/>
    <w:rsid w:val="00DD7B6D"/>
    <w:rsid w:val="00DE0030"/>
    <w:rsid w:val="00DE0353"/>
    <w:rsid w:val="00DE077C"/>
    <w:rsid w:val="00DE07C8"/>
    <w:rsid w:val="00DE1333"/>
    <w:rsid w:val="00DE1416"/>
    <w:rsid w:val="00DE149A"/>
    <w:rsid w:val="00DE16FD"/>
    <w:rsid w:val="00DE1ABB"/>
    <w:rsid w:val="00DE1F8F"/>
    <w:rsid w:val="00DE21B5"/>
    <w:rsid w:val="00DE27F8"/>
    <w:rsid w:val="00DE32D1"/>
    <w:rsid w:val="00DE33AF"/>
    <w:rsid w:val="00DE38F0"/>
    <w:rsid w:val="00DE3ED9"/>
    <w:rsid w:val="00DE3F87"/>
    <w:rsid w:val="00DE421D"/>
    <w:rsid w:val="00DE474F"/>
    <w:rsid w:val="00DE4A1B"/>
    <w:rsid w:val="00DE6214"/>
    <w:rsid w:val="00DE64AE"/>
    <w:rsid w:val="00DE67D1"/>
    <w:rsid w:val="00DE6F42"/>
    <w:rsid w:val="00DE7469"/>
    <w:rsid w:val="00DE7825"/>
    <w:rsid w:val="00DE7869"/>
    <w:rsid w:val="00DE7997"/>
    <w:rsid w:val="00DE7DF6"/>
    <w:rsid w:val="00DF008E"/>
    <w:rsid w:val="00DF04CC"/>
    <w:rsid w:val="00DF096F"/>
    <w:rsid w:val="00DF097C"/>
    <w:rsid w:val="00DF0DD1"/>
    <w:rsid w:val="00DF144A"/>
    <w:rsid w:val="00DF1668"/>
    <w:rsid w:val="00DF193F"/>
    <w:rsid w:val="00DF1A24"/>
    <w:rsid w:val="00DF1D7C"/>
    <w:rsid w:val="00DF1FAD"/>
    <w:rsid w:val="00DF2660"/>
    <w:rsid w:val="00DF3708"/>
    <w:rsid w:val="00DF3FC9"/>
    <w:rsid w:val="00DF439C"/>
    <w:rsid w:val="00DF4737"/>
    <w:rsid w:val="00DF4C77"/>
    <w:rsid w:val="00DF4D6A"/>
    <w:rsid w:val="00DF50FA"/>
    <w:rsid w:val="00DF5B75"/>
    <w:rsid w:val="00DF6281"/>
    <w:rsid w:val="00DF644B"/>
    <w:rsid w:val="00DF6CD3"/>
    <w:rsid w:val="00DF6D0D"/>
    <w:rsid w:val="00DF6F95"/>
    <w:rsid w:val="00DF73DE"/>
    <w:rsid w:val="00DF771F"/>
    <w:rsid w:val="00DF7AC5"/>
    <w:rsid w:val="00E00027"/>
    <w:rsid w:val="00E000C6"/>
    <w:rsid w:val="00E00F66"/>
    <w:rsid w:val="00E0115B"/>
    <w:rsid w:val="00E014E9"/>
    <w:rsid w:val="00E0171D"/>
    <w:rsid w:val="00E01D55"/>
    <w:rsid w:val="00E0235D"/>
    <w:rsid w:val="00E02730"/>
    <w:rsid w:val="00E02D64"/>
    <w:rsid w:val="00E02D87"/>
    <w:rsid w:val="00E02E2E"/>
    <w:rsid w:val="00E03C57"/>
    <w:rsid w:val="00E040EC"/>
    <w:rsid w:val="00E04296"/>
    <w:rsid w:val="00E0435A"/>
    <w:rsid w:val="00E04714"/>
    <w:rsid w:val="00E04DEB"/>
    <w:rsid w:val="00E053A0"/>
    <w:rsid w:val="00E05596"/>
    <w:rsid w:val="00E05A5F"/>
    <w:rsid w:val="00E05BDE"/>
    <w:rsid w:val="00E05CA6"/>
    <w:rsid w:val="00E0600A"/>
    <w:rsid w:val="00E06943"/>
    <w:rsid w:val="00E06A32"/>
    <w:rsid w:val="00E06DDA"/>
    <w:rsid w:val="00E07416"/>
    <w:rsid w:val="00E07457"/>
    <w:rsid w:val="00E07878"/>
    <w:rsid w:val="00E079C8"/>
    <w:rsid w:val="00E106EC"/>
    <w:rsid w:val="00E1097E"/>
    <w:rsid w:val="00E10A07"/>
    <w:rsid w:val="00E11660"/>
    <w:rsid w:val="00E11AE5"/>
    <w:rsid w:val="00E1215F"/>
    <w:rsid w:val="00E1288D"/>
    <w:rsid w:val="00E12EAB"/>
    <w:rsid w:val="00E133FB"/>
    <w:rsid w:val="00E13780"/>
    <w:rsid w:val="00E138D3"/>
    <w:rsid w:val="00E13B36"/>
    <w:rsid w:val="00E13F3E"/>
    <w:rsid w:val="00E14515"/>
    <w:rsid w:val="00E145DB"/>
    <w:rsid w:val="00E148A4"/>
    <w:rsid w:val="00E14CD0"/>
    <w:rsid w:val="00E159A2"/>
    <w:rsid w:val="00E15FD0"/>
    <w:rsid w:val="00E162F6"/>
    <w:rsid w:val="00E163A2"/>
    <w:rsid w:val="00E16490"/>
    <w:rsid w:val="00E167F3"/>
    <w:rsid w:val="00E17398"/>
    <w:rsid w:val="00E20116"/>
    <w:rsid w:val="00E2054E"/>
    <w:rsid w:val="00E20B3A"/>
    <w:rsid w:val="00E20C71"/>
    <w:rsid w:val="00E20DE3"/>
    <w:rsid w:val="00E20FEF"/>
    <w:rsid w:val="00E2109C"/>
    <w:rsid w:val="00E210BB"/>
    <w:rsid w:val="00E215BB"/>
    <w:rsid w:val="00E21EAB"/>
    <w:rsid w:val="00E22252"/>
    <w:rsid w:val="00E228F0"/>
    <w:rsid w:val="00E22A99"/>
    <w:rsid w:val="00E23222"/>
    <w:rsid w:val="00E2345D"/>
    <w:rsid w:val="00E235CA"/>
    <w:rsid w:val="00E23858"/>
    <w:rsid w:val="00E23936"/>
    <w:rsid w:val="00E23D50"/>
    <w:rsid w:val="00E244E9"/>
    <w:rsid w:val="00E24895"/>
    <w:rsid w:val="00E251B4"/>
    <w:rsid w:val="00E25A2B"/>
    <w:rsid w:val="00E25F9A"/>
    <w:rsid w:val="00E26251"/>
    <w:rsid w:val="00E267EA"/>
    <w:rsid w:val="00E2687A"/>
    <w:rsid w:val="00E26CF9"/>
    <w:rsid w:val="00E26D5E"/>
    <w:rsid w:val="00E26EC9"/>
    <w:rsid w:val="00E26EEA"/>
    <w:rsid w:val="00E27824"/>
    <w:rsid w:val="00E27F34"/>
    <w:rsid w:val="00E3023A"/>
    <w:rsid w:val="00E30392"/>
    <w:rsid w:val="00E30C04"/>
    <w:rsid w:val="00E30DA7"/>
    <w:rsid w:val="00E30DC7"/>
    <w:rsid w:val="00E312D9"/>
    <w:rsid w:val="00E31511"/>
    <w:rsid w:val="00E31675"/>
    <w:rsid w:val="00E3175B"/>
    <w:rsid w:val="00E31855"/>
    <w:rsid w:val="00E31C86"/>
    <w:rsid w:val="00E321BE"/>
    <w:rsid w:val="00E3244D"/>
    <w:rsid w:val="00E32FA0"/>
    <w:rsid w:val="00E33131"/>
    <w:rsid w:val="00E331E3"/>
    <w:rsid w:val="00E33291"/>
    <w:rsid w:val="00E3336F"/>
    <w:rsid w:val="00E334D7"/>
    <w:rsid w:val="00E34060"/>
    <w:rsid w:val="00E341D4"/>
    <w:rsid w:val="00E34735"/>
    <w:rsid w:val="00E3486C"/>
    <w:rsid w:val="00E351AF"/>
    <w:rsid w:val="00E35207"/>
    <w:rsid w:val="00E35E6B"/>
    <w:rsid w:val="00E367F3"/>
    <w:rsid w:val="00E36BFE"/>
    <w:rsid w:val="00E36E50"/>
    <w:rsid w:val="00E36F43"/>
    <w:rsid w:val="00E37193"/>
    <w:rsid w:val="00E372BC"/>
    <w:rsid w:val="00E3765A"/>
    <w:rsid w:val="00E3772D"/>
    <w:rsid w:val="00E37FCD"/>
    <w:rsid w:val="00E403A7"/>
    <w:rsid w:val="00E4099F"/>
    <w:rsid w:val="00E42053"/>
    <w:rsid w:val="00E42076"/>
    <w:rsid w:val="00E4237F"/>
    <w:rsid w:val="00E42636"/>
    <w:rsid w:val="00E42A95"/>
    <w:rsid w:val="00E42DBD"/>
    <w:rsid w:val="00E435C0"/>
    <w:rsid w:val="00E43DC7"/>
    <w:rsid w:val="00E43F55"/>
    <w:rsid w:val="00E441ED"/>
    <w:rsid w:val="00E44434"/>
    <w:rsid w:val="00E4445D"/>
    <w:rsid w:val="00E4472F"/>
    <w:rsid w:val="00E44A9F"/>
    <w:rsid w:val="00E44B68"/>
    <w:rsid w:val="00E44C43"/>
    <w:rsid w:val="00E44F38"/>
    <w:rsid w:val="00E45279"/>
    <w:rsid w:val="00E453C2"/>
    <w:rsid w:val="00E45488"/>
    <w:rsid w:val="00E45526"/>
    <w:rsid w:val="00E45AFE"/>
    <w:rsid w:val="00E464D2"/>
    <w:rsid w:val="00E468B3"/>
    <w:rsid w:val="00E47C21"/>
    <w:rsid w:val="00E5064F"/>
    <w:rsid w:val="00E50770"/>
    <w:rsid w:val="00E511C2"/>
    <w:rsid w:val="00E511FA"/>
    <w:rsid w:val="00E514E5"/>
    <w:rsid w:val="00E51825"/>
    <w:rsid w:val="00E518A2"/>
    <w:rsid w:val="00E519E4"/>
    <w:rsid w:val="00E51A79"/>
    <w:rsid w:val="00E51BF2"/>
    <w:rsid w:val="00E51F02"/>
    <w:rsid w:val="00E51F76"/>
    <w:rsid w:val="00E53999"/>
    <w:rsid w:val="00E542D4"/>
    <w:rsid w:val="00E543AF"/>
    <w:rsid w:val="00E546CE"/>
    <w:rsid w:val="00E54AB7"/>
    <w:rsid w:val="00E54D9B"/>
    <w:rsid w:val="00E55028"/>
    <w:rsid w:val="00E552AE"/>
    <w:rsid w:val="00E55C7C"/>
    <w:rsid w:val="00E5602F"/>
    <w:rsid w:val="00E5629D"/>
    <w:rsid w:val="00E56AC4"/>
    <w:rsid w:val="00E56C05"/>
    <w:rsid w:val="00E57031"/>
    <w:rsid w:val="00E57448"/>
    <w:rsid w:val="00E57509"/>
    <w:rsid w:val="00E57806"/>
    <w:rsid w:val="00E57B50"/>
    <w:rsid w:val="00E57EC3"/>
    <w:rsid w:val="00E57FE9"/>
    <w:rsid w:val="00E6007C"/>
    <w:rsid w:val="00E60472"/>
    <w:rsid w:val="00E60742"/>
    <w:rsid w:val="00E60FC4"/>
    <w:rsid w:val="00E619ED"/>
    <w:rsid w:val="00E61F9F"/>
    <w:rsid w:val="00E61FB2"/>
    <w:rsid w:val="00E624B6"/>
    <w:rsid w:val="00E6287F"/>
    <w:rsid w:val="00E63146"/>
    <w:rsid w:val="00E63E10"/>
    <w:rsid w:val="00E6463A"/>
    <w:rsid w:val="00E64F49"/>
    <w:rsid w:val="00E65BAA"/>
    <w:rsid w:val="00E65D61"/>
    <w:rsid w:val="00E65DE5"/>
    <w:rsid w:val="00E65F08"/>
    <w:rsid w:val="00E66657"/>
    <w:rsid w:val="00E66770"/>
    <w:rsid w:val="00E66E6E"/>
    <w:rsid w:val="00E671D7"/>
    <w:rsid w:val="00E67419"/>
    <w:rsid w:val="00E70709"/>
    <w:rsid w:val="00E70851"/>
    <w:rsid w:val="00E7089E"/>
    <w:rsid w:val="00E70A99"/>
    <w:rsid w:val="00E70D41"/>
    <w:rsid w:val="00E71044"/>
    <w:rsid w:val="00E71A9F"/>
    <w:rsid w:val="00E723C9"/>
    <w:rsid w:val="00E7286E"/>
    <w:rsid w:val="00E72894"/>
    <w:rsid w:val="00E73FD8"/>
    <w:rsid w:val="00E7432B"/>
    <w:rsid w:val="00E74348"/>
    <w:rsid w:val="00E74492"/>
    <w:rsid w:val="00E74F52"/>
    <w:rsid w:val="00E7524A"/>
    <w:rsid w:val="00E75736"/>
    <w:rsid w:val="00E75EF4"/>
    <w:rsid w:val="00E7660A"/>
    <w:rsid w:val="00E76A94"/>
    <w:rsid w:val="00E76B4F"/>
    <w:rsid w:val="00E76FC4"/>
    <w:rsid w:val="00E777CB"/>
    <w:rsid w:val="00E779B2"/>
    <w:rsid w:val="00E77DD1"/>
    <w:rsid w:val="00E77E0B"/>
    <w:rsid w:val="00E804E6"/>
    <w:rsid w:val="00E8091B"/>
    <w:rsid w:val="00E80C5B"/>
    <w:rsid w:val="00E80D76"/>
    <w:rsid w:val="00E811AE"/>
    <w:rsid w:val="00E812BA"/>
    <w:rsid w:val="00E81B3F"/>
    <w:rsid w:val="00E81C14"/>
    <w:rsid w:val="00E82B11"/>
    <w:rsid w:val="00E82E21"/>
    <w:rsid w:val="00E832C1"/>
    <w:rsid w:val="00E834C5"/>
    <w:rsid w:val="00E836A8"/>
    <w:rsid w:val="00E836F1"/>
    <w:rsid w:val="00E838F9"/>
    <w:rsid w:val="00E83988"/>
    <w:rsid w:val="00E83AC7"/>
    <w:rsid w:val="00E83DDA"/>
    <w:rsid w:val="00E83F18"/>
    <w:rsid w:val="00E841E1"/>
    <w:rsid w:val="00E8429B"/>
    <w:rsid w:val="00E846B5"/>
    <w:rsid w:val="00E84A2A"/>
    <w:rsid w:val="00E84C0B"/>
    <w:rsid w:val="00E84DD7"/>
    <w:rsid w:val="00E84FF4"/>
    <w:rsid w:val="00E851C1"/>
    <w:rsid w:val="00E8589B"/>
    <w:rsid w:val="00E85BAB"/>
    <w:rsid w:val="00E85C6B"/>
    <w:rsid w:val="00E85C96"/>
    <w:rsid w:val="00E86128"/>
    <w:rsid w:val="00E868A9"/>
    <w:rsid w:val="00E86E95"/>
    <w:rsid w:val="00E8788A"/>
    <w:rsid w:val="00E87DF6"/>
    <w:rsid w:val="00E9002D"/>
    <w:rsid w:val="00E9017F"/>
    <w:rsid w:val="00E903B2"/>
    <w:rsid w:val="00E906C9"/>
    <w:rsid w:val="00E9079F"/>
    <w:rsid w:val="00E907C6"/>
    <w:rsid w:val="00E90D74"/>
    <w:rsid w:val="00E91255"/>
    <w:rsid w:val="00E91800"/>
    <w:rsid w:val="00E91943"/>
    <w:rsid w:val="00E919C8"/>
    <w:rsid w:val="00E91A46"/>
    <w:rsid w:val="00E92113"/>
    <w:rsid w:val="00E924B5"/>
    <w:rsid w:val="00E926A3"/>
    <w:rsid w:val="00E9298F"/>
    <w:rsid w:val="00E92B9D"/>
    <w:rsid w:val="00E931D2"/>
    <w:rsid w:val="00E932B6"/>
    <w:rsid w:val="00E933A7"/>
    <w:rsid w:val="00E93539"/>
    <w:rsid w:val="00E93589"/>
    <w:rsid w:val="00E93C2B"/>
    <w:rsid w:val="00E93CD8"/>
    <w:rsid w:val="00E93D3A"/>
    <w:rsid w:val="00E93E11"/>
    <w:rsid w:val="00E945DE"/>
    <w:rsid w:val="00E9461D"/>
    <w:rsid w:val="00E94737"/>
    <w:rsid w:val="00E94E2A"/>
    <w:rsid w:val="00E9546D"/>
    <w:rsid w:val="00E9563E"/>
    <w:rsid w:val="00E957F6"/>
    <w:rsid w:val="00E95B67"/>
    <w:rsid w:val="00E960B5"/>
    <w:rsid w:val="00E9613E"/>
    <w:rsid w:val="00E96D7C"/>
    <w:rsid w:val="00E96F22"/>
    <w:rsid w:val="00E970BC"/>
    <w:rsid w:val="00E97202"/>
    <w:rsid w:val="00E97250"/>
    <w:rsid w:val="00E97399"/>
    <w:rsid w:val="00E977CE"/>
    <w:rsid w:val="00E979AE"/>
    <w:rsid w:val="00E97EDC"/>
    <w:rsid w:val="00E97EDE"/>
    <w:rsid w:val="00EA02C7"/>
    <w:rsid w:val="00EA0607"/>
    <w:rsid w:val="00EA0962"/>
    <w:rsid w:val="00EA0C5B"/>
    <w:rsid w:val="00EA128F"/>
    <w:rsid w:val="00EA13C4"/>
    <w:rsid w:val="00EA1572"/>
    <w:rsid w:val="00EA15DB"/>
    <w:rsid w:val="00EA18FB"/>
    <w:rsid w:val="00EA1901"/>
    <w:rsid w:val="00EA1B96"/>
    <w:rsid w:val="00EA1BBB"/>
    <w:rsid w:val="00EA1FF8"/>
    <w:rsid w:val="00EA2560"/>
    <w:rsid w:val="00EA2AE5"/>
    <w:rsid w:val="00EA2C25"/>
    <w:rsid w:val="00EA32AB"/>
    <w:rsid w:val="00EA3BF0"/>
    <w:rsid w:val="00EA3E6F"/>
    <w:rsid w:val="00EA406D"/>
    <w:rsid w:val="00EA427B"/>
    <w:rsid w:val="00EA4528"/>
    <w:rsid w:val="00EA4898"/>
    <w:rsid w:val="00EA48DB"/>
    <w:rsid w:val="00EA4938"/>
    <w:rsid w:val="00EA4A70"/>
    <w:rsid w:val="00EA5353"/>
    <w:rsid w:val="00EA5740"/>
    <w:rsid w:val="00EA5A8B"/>
    <w:rsid w:val="00EA5E87"/>
    <w:rsid w:val="00EA65E3"/>
    <w:rsid w:val="00EA665A"/>
    <w:rsid w:val="00EA730D"/>
    <w:rsid w:val="00EA7535"/>
    <w:rsid w:val="00EA7578"/>
    <w:rsid w:val="00EA7B98"/>
    <w:rsid w:val="00EA7E3D"/>
    <w:rsid w:val="00EA7F34"/>
    <w:rsid w:val="00EA7FAD"/>
    <w:rsid w:val="00EB1458"/>
    <w:rsid w:val="00EB150E"/>
    <w:rsid w:val="00EB17DC"/>
    <w:rsid w:val="00EB1A37"/>
    <w:rsid w:val="00EB1AAE"/>
    <w:rsid w:val="00EB2052"/>
    <w:rsid w:val="00EB2B3B"/>
    <w:rsid w:val="00EB2F6F"/>
    <w:rsid w:val="00EB3A28"/>
    <w:rsid w:val="00EB3CA6"/>
    <w:rsid w:val="00EB41E6"/>
    <w:rsid w:val="00EB4D43"/>
    <w:rsid w:val="00EB5096"/>
    <w:rsid w:val="00EB53F8"/>
    <w:rsid w:val="00EB589D"/>
    <w:rsid w:val="00EB6AEC"/>
    <w:rsid w:val="00EB6FC9"/>
    <w:rsid w:val="00EB7088"/>
    <w:rsid w:val="00EB70B3"/>
    <w:rsid w:val="00EB7D8A"/>
    <w:rsid w:val="00EB7F9D"/>
    <w:rsid w:val="00EC0372"/>
    <w:rsid w:val="00EC0495"/>
    <w:rsid w:val="00EC0845"/>
    <w:rsid w:val="00EC08FB"/>
    <w:rsid w:val="00EC157E"/>
    <w:rsid w:val="00EC1852"/>
    <w:rsid w:val="00EC197F"/>
    <w:rsid w:val="00EC1B39"/>
    <w:rsid w:val="00EC2A22"/>
    <w:rsid w:val="00EC3453"/>
    <w:rsid w:val="00EC374D"/>
    <w:rsid w:val="00EC3787"/>
    <w:rsid w:val="00EC3869"/>
    <w:rsid w:val="00EC3DD4"/>
    <w:rsid w:val="00EC3DEA"/>
    <w:rsid w:val="00EC5078"/>
    <w:rsid w:val="00EC50B3"/>
    <w:rsid w:val="00EC593C"/>
    <w:rsid w:val="00EC5BB2"/>
    <w:rsid w:val="00EC677B"/>
    <w:rsid w:val="00EC6B47"/>
    <w:rsid w:val="00EC72FB"/>
    <w:rsid w:val="00EC75E5"/>
    <w:rsid w:val="00EC7BCC"/>
    <w:rsid w:val="00EC7DA3"/>
    <w:rsid w:val="00EC7E6A"/>
    <w:rsid w:val="00ED00F0"/>
    <w:rsid w:val="00ED0990"/>
    <w:rsid w:val="00ED0FF1"/>
    <w:rsid w:val="00ED1898"/>
    <w:rsid w:val="00ED23C7"/>
    <w:rsid w:val="00ED309D"/>
    <w:rsid w:val="00ED31D0"/>
    <w:rsid w:val="00ED3441"/>
    <w:rsid w:val="00ED3776"/>
    <w:rsid w:val="00ED396D"/>
    <w:rsid w:val="00ED3A11"/>
    <w:rsid w:val="00ED3B6A"/>
    <w:rsid w:val="00ED4328"/>
    <w:rsid w:val="00ED45FB"/>
    <w:rsid w:val="00ED5113"/>
    <w:rsid w:val="00ED5752"/>
    <w:rsid w:val="00ED5873"/>
    <w:rsid w:val="00ED6973"/>
    <w:rsid w:val="00ED6E2A"/>
    <w:rsid w:val="00ED6F79"/>
    <w:rsid w:val="00ED7795"/>
    <w:rsid w:val="00ED7F41"/>
    <w:rsid w:val="00EE03A4"/>
    <w:rsid w:val="00EE06B0"/>
    <w:rsid w:val="00EE0949"/>
    <w:rsid w:val="00EE0C5B"/>
    <w:rsid w:val="00EE0E49"/>
    <w:rsid w:val="00EE0ECD"/>
    <w:rsid w:val="00EE1061"/>
    <w:rsid w:val="00EE13DC"/>
    <w:rsid w:val="00EE1409"/>
    <w:rsid w:val="00EE15C0"/>
    <w:rsid w:val="00EE18CD"/>
    <w:rsid w:val="00EE1C2A"/>
    <w:rsid w:val="00EE1E30"/>
    <w:rsid w:val="00EE3438"/>
    <w:rsid w:val="00EE351F"/>
    <w:rsid w:val="00EE35B0"/>
    <w:rsid w:val="00EE3C3E"/>
    <w:rsid w:val="00EE3C6B"/>
    <w:rsid w:val="00EE3D03"/>
    <w:rsid w:val="00EE3D8D"/>
    <w:rsid w:val="00EE3DFD"/>
    <w:rsid w:val="00EE3E9D"/>
    <w:rsid w:val="00EE46A9"/>
    <w:rsid w:val="00EE4EBB"/>
    <w:rsid w:val="00EE529F"/>
    <w:rsid w:val="00EE610F"/>
    <w:rsid w:val="00EE699C"/>
    <w:rsid w:val="00EE69D4"/>
    <w:rsid w:val="00EE6A41"/>
    <w:rsid w:val="00EE6AAE"/>
    <w:rsid w:val="00EE6AD4"/>
    <w:rsid w:val="00EE7783"/>
    <w:rsid w:val="00EE77CD"/>
    <w:rsid w:val="00EF06B7"/>
    <w:rsid w:val="00EF0BB4"/>
    <w:rsid w:val="00EF0FCC"/>
    <w:rsid w:val="00EF13C8"/>
    <w:rsid w:val="00EF15B0"/>
    <w:rsid w:val="00EF1978"/>
    <w:rsid w:val="00EF19B1"/>
    <w:rsid w:val="00EF1FC8"/>
    <w:rsid w:val="00EF2C47"/>
    <w:rsid w:val="00EF2CC2"/>
    <w:rsid w:val="00EF3356"/>
    <w:rsid w:val="00EF3AE4"/>
    <w:rsid w:val="00EF3D05"/>
    <w:rsid w:val="00EF416F"/>
    <w:rsid w:val="00EF4638"/>
    <w:rsid w:val="00EF4A59"/>
    <w:rsid w:val="00EF51FC"/>
    <w:rsid w:val="00EF52D0"/>
    <w:rsid w:val="00EF5494"/>
    <w:rsid w:val="00EF5A77"/>
    <w:rsid w:val="00EF5DCC"/>
    <w:rsid w:val="00EF67F2"/>
    <w:rsid w:val="00EF6B44"/>
    <w:rsid w:val="00EF6CED"/>
    <w:rsid w:val="00EF6D6C"/>
    <w:rsid w:val="00EF73A7"/>
    <w:rsid w:val="00EF74D0"/>
    <w:rsid w:val="00EF75AE"/>
    <w:rsid w:val="00EF7794"/>
    <w:rsid w:val="00F006F3"/>
    <w:rsid w:val="00F00AE6"/>
    <w:rsid w:val="00F02207"/>
    <w:rsid w:val="00F027B2"/>
    <w:rsid w:val="00F028BE"/>
    <w:rsid w:val="00F02D3F"/>
    <w:rsid w:val="00F02D80"/>
    <w:rsid w:val="00F03047"/>
    <w:rsid w:val="00F03363"/>
    <w:rsid w:val="00F0388F"/>
    <w:rsid w:val="00F03CD4"/>
    <w:rsid w:val="00F0455C"/>
    <w:rsid w:val="00F045B4"/>
    <w:rsid w:val="00F0573E"/>
    <w:rsid w:val="00F05B85"/>
    <w:rsid w:val="00F05BDF"/>
    <w:rsid w:val="00F05D5E"/>
    <w:rsid w:val="00F05EDC"/>
    <w:rsid w:val="00F05FA1"/>
    <w:rsid w:val="00F06903"/>
    <w:rsid w:val="00F06AE1"/>
    <w:rsid w:val="00F06B2E"/>
    <w:rsid w:val="00F07156"/>
    <w:rsid w:val="00F07305"/>
    <w:rsid w:val="00F0735E"/>
    <w:rsid w:val="00F0781E"/>
    <w:rsid w:val="00F07A30"/>
    <w:rsid w:val="00F106D4"/>
    <w:rsid w:val="00F10BD0"/>
    <w:rsid w:val="00F114AC"/>
    <w:rsid w:val="00F12BDD"/>
    <w:rsid w:val="00F13331"/>
    <w:rsid w:val="00F13443"/>
    <w:rsid w:val="00F136A7"/>
    <w:rsid w:val="00F1383F"/>
    <w:rsid w:val="00F1398C"/>
    <w:rsid w:val="00F14440"/>
    <w:rsid w:val="00F14456"/>
    <w:rsid w:val="00F145DB"/>
    <w:rsid w:val="00F15071"/>
    <w:rsid w:val="00F1626D"/>
    <w:rsid w:val="00F16B51"/>
    <w:rsid w:val="00F17004"/>
    <w:rsid w:val="00F17324"/>
    <w:rsid w:val="00F176A5"/>
    <w:rsid w:val="00F20001"/>
    <w:rsid w:val="00F2009D"/>
    <w:rsid w:val="00F204D8"/>
    <w:rsid w:val="00F206B2"/>
    <w:rsid w:val="00F20ECB"/>
    <w:rsid w:val="00F21121"/>
    <w:rsid w:val="00F21613"/>
    <w:rsid w:val="00F227F1"/>
    <w:rsid w:val="00F2296E"/>
    <w:rsid w:val="00F22BE4"/>
    <w:rsid w:val="00F236A6"/>
    <w:rsid w:val="00F23F0B"/>
    <w:rsid w:val="00F240A9"/>
    <w:rsid w:val="00F24284"/>
    <w:rsid w:val="00F24471"/>
    <w:rsid w:val="00F245A7"/>
    <w:rsid w:val="00F2477E"/>
    <w:rsid w:val="00F24E22"/>
    <w:rsid w:val="00F24EA6"/>
    <w:rsid w:val="00F250F3"/>
    <w:rsid w:val="00F2510F"/>
    <w:rsid w:val="00F25349"/>
    <w:rsid w:val="00F2541A"/>
    <w:rsid w:val="00F254A8"/>
    <w:rsid w:val="00F255D0"/>
    <w:rsid w:val="00F2616F"/>
    <w:rsid w:val="00F2625B"/>
    <w:rsid w:val="00F26B46"/>
    <w:rsid w:val="00F26BB8"/>
    <w:rsid w:val="00F26C8E"/>
    <w:rsid w:val="00F26CCC"/>
    <w:rsid w:val="00F27249"/>
    <w:rsid w:val="00F27BDC"/>
    <w:rsid w:val="00F27D7C"/>
    <w:rsid w:val="00F30323"/>
    <w:rsid w:val="00F3080A"/>
    <w:rsid w:val="00F30FDB"/>
    <w:rsid w:val="00F3179D"/>
    <w:rsid w:val="00F318ED"/>
    <w:rsid w:val="00F319DB"/>
    <w:rsid w:val="00F31C3B"/>
    <w:rsid w:val="00F322BD"/>
    <w:rsid w:val="00F3270E"/>
    <w:rsid w:val="00F3277E"/>
    <w:rsid w:val="00F32D3D"/>
    <w:rsid w:val="00F32E41"/>
    <w:rsid w:val="00F33216"/>
    <w:rsid w:val="00F33231"/>
    <w:rsid w:val="00F339E9"/>
    <w:rsid w:val="00F3423D"/>
    <w:rsid w:val="00F3437D"/>
    <w:rsid w:val="00F343E1"/>
    <w:rsid w:val="00F347F0"/>
    <w:rsid w:val="00F34ADB"/>
    <w:rsid w:val="00F35362"/>
    <w:rsid w:val="00F356E1"/>
    <w:rsid w:val="00F3571C"/>
    <w:rsid w:val="00F35FFF"/>
    <w:rsid w:val="00F36592"/>
    <w:rsid w:val="00F36924"/>
    <w:rsid w:val="00F36A50"/>
    <w:rsid w:val="00F36C59"/>
    <w:rsid w:val="00F37148"/>
    <w:rsid w:val="00F37627"/>
    <w:rsid w:val="00F37BFF"/>
    <w:rsid w:val="00F37FB9"/>
    <w:rsid w:val="00F407CC"/>
    <w:rsid w:val="00F4106A"/>
    <w:rsid w:val="00F411F7"/>
    <w:rsid w:val="00F41236"/>
    <w:rsid w:val="00F4142C"/>
    <w:rsid w:val="00F41B1C"/>
    <w:rsid w:val="00F420D7"/>
    <w:rsid w:val="00F42297"/>
    <w:rsid w:val="00F42342"/>
    <w:rsid w:val="00F4276E"/>
    <w:rsid w:val="00F42C1A"/>
    <w:rsid w:val="00F42D14"/>
    <w:rsid w:val="00F42D17"/>
    <w:rsid w:val="00F431E7"/>
    <w:rsid w:val="00F433F7"/>
    <w:rsid w:val="00F4361E"/>
    <w:rsid w:val="00F43F1B"/>
    <w:rsid w:val="00F4400E"/>
    <w:rsid w:val="00F44AFE"/>
    <w:rsid w:val="00F44B5D"/>
    <w:rsid w:val="00F45478"/>
    <w:rsid w:val="00F456D8"/>
    <w:rsid w:val="00F45782"/>
    <w:rsid w:val="00F461C3"/>
    <w:rsid w:val="00F46430"/>
    <w:rsid w:val="00F46C83"/>
    <w:rsid w:val="00F46EBD"/>
    <w:rsid w:val="00F46EF7"/>
    <w:rsid w:val="00F47F4D"/>
    <w:rsid w:val="00F5017D"/>
    <w:rsid w:val="00F50A53"/>
    <w:rsid w:val="00F50A64"/>
    <w:rsid w:val="00F50C74"/>
    <w:rsid w:val="00F50EBD"/>
    <w:rsid w:val="00F51009"/>
    <w:rsid w:val="00F513CC"/>
    <w:rsid w:val="00F516B8"/>
    <w:rsid w:val="00F5185E"/>
    <w:rsid w:val="00F51971"/>
    <w:rsid w:val="00F523DE"/>
    <w:rsid w:val="00F52522"/>
    <w:rsid w:val="00F52741"/>
    <w:rsid w:val="00F52FED"/>
    <w:rsid w:val="00F53012"/>
    <w:rsid w:val="00F533F1"/>
    <w:rsid w:val="00F537EA"/>
    <w:rsid w:val="00F53AB7"/>
    <w:rsid w:val="00F5405F"/>
    <w:rsid w:val="00F541D1"/>
    <w:rsid w:val="00F545EC"/>
    <w:rsid w:val="00F54E66"/>
    <w:rsid w:val="00F54FE3"/>
    <w:rsid w:val="00F55617"/>
    <w:rsid w:val="00F55A2E"/>
    <w:rsid w:val="00F55BF7"/>
    <w:rsid w:val="00F56168"/>
    <w:rsid w:val="00F56217"/>
    <w:rsid w:val="00F56B18"/>
    <w:rsid w:val="00F56DC0"/>
    <w:rsid w:val="00F572CC"/>
    <w:rsid w:val="00F572E9"/>
    <w:rsid w:val="00F572F1"/>
    <w:rsid w:val="00F5764B"/>
    <w:rsid w:val="00F576AC"/>
    <w:rsid w:val="00F57983"/>
    <w:rsid w:val="00F60054"/>
    <w:rsid w:val="00F60255"/>
    <w:rsid w:val="00F60414"/>
    <w:rsid w:val="00F60A71"/>
    <w:rsid w:val="00F60D8C"/>
    <w:rsid w:val="00F60DE4"/>
    <w:rsid w:val="00F60F34"/>
    <w:rsid w:val="00F610B6"/>
    <w:rsid w:val="00F6110C"/>
    <w:rsid w:val="00F6140C"/>
    <w:rsid w:val="00F61576"/>
    <w:rsid w:val="00F617E5"/>
    <w:rsid w:val="00F61828"/>
    <w:rsid w:val="00F61A42"/>
    <w:rsid w:val="00F61D72"/>
    <w:rsid w:val="00F61E23"/>
    <w:rsid w:val="00F62DA8"/>
    <w:rsid w:val="00F63696"/>
    <w:rsid w:val="00F650A0"/>
    <w:rsid w:val="00F659BC"/>
    <w:rsid w:val="00F65C2D"/>
    <w:rsid w:val="00F65FE0"/>
    <w:rsid w:val="00F6601F"/>
    <w:rsid w:val="00F66CC6"/>
    <w:rsid w:val="00F66FAD"/>
    <w:rsid w:val="00F672B9"/>
    <w:rsid w:val="00F67325"/>
    <w:rsid w:val="00F67AE0"/>
    <w:rsid w:val="00F67CFD"/>
    <w:rsid w:val="00F67EEE"/>
    <w:rsid w:val="00F70077"/>
    <w:rsid w:val="00F700C5"/>
    <w:rsid w:val="00F701ED"/>
    <w:rsid w:val="00F702EA"/>
    <w:rsid w:val="00F70681"/>
    <w:rsid w:val="00F70B20"/>
    <w:rsid w:val="00F70D19"/>
    <w:rsid w:val="00F71187"/>
    <w:rsid w:val="00F718CF"/>
    <w:rsid w:val="00F718DF"/>
    <w:rsid w:val="00F71E32"/>
    <w:rsid w:val="00F72923"/>
    <w:rsid w:val="00F73105"/>
    <w:rsid w:val="00F738D6"/>
    <w:rsid w:val="00F73BAF"/>
    <w:rsid w:val="00F73D2A"/>
    <w:rsid w:val="00F74172"/>
    <w:rsid w:val="00F743C7"/>
    <w:rsid w:val="00F745D3"/>
    <w:rsid w:val="00F7482B"/>
    <w:rsid w:val="00F74894"/>
    <w:rsid w:val="00F7490E"/>
    <w:rsid w:val="00F7497B"/>
    <w:rsid w:val="00F750BC"/>
    <w:rsid w:val="00F75259"/>
    <w:rsid w:val="00F7533B"/>
    <w:rsid w:val="00F753D1"/>
    <w:rsid w:val="00F75AD3"/>
    <w:rsid w:val="00F75C21"/>
    <w:rsid w:val="00F767F5"/>
    <w:rsid w:val="00F76880"/>
    <w:rsid w:val="00F76BB9"/>
    <w:rsid w:val="00F76F22"/>
    <w:rsid w:val="00F772D0"/>
    <w:rsid w:val="00F77D8E"/>
    <w:rsid w:val="00F800BF"/>
    <w:rsid w:val="00F802A9"/>
    <w:rsid w:val="00F8033F"/>
    <w:rsid w:val="00F80BA8"/>
    <w:rsid w:val="00F81467"/>
    <w:rsid w:val="00F82989"/>
    <w:rsid w:val="00F82F19"/>
    <w:rsid w:val="00F82F49"/>
    <w:rsid w:val="00F831AC"/>
    <w:rsid w:val="00F83AB5"/>
    <w:rsid w:val="00F83DF5"/>
    <w:rsid w:val="00F83E99"/>
    <w:rsid w:val="00F845D4"/>
    <w:rsid w:val="00F8499B"/>
    <w:rsid w:val="00F84A58"/>
    <w:rsid w:val="00F84AF1"/>
    <w:rsid w:val="00F851C3"/>
    <w:rsid w:val="00F855B0"/>
    <w:rsid w:val="00F85623"/>
    <w:rsid w:val="00F860CD"/>
    <w:rsid w:val="00F8650A"/>
    <w:rsid w:val="00F86E32"/>
    <w:rsid w:val="00F8725A"/>
    <w:rsid w:val="00F90421"/>
    <w:rsid w:val="00F90A57"/>
    <w:rsid w:val="00F90AE6"/>
    <w:rsid w:val="00F91870"/>
    <w:rsid w:val="00F91D0A"/>
    <w:rsid w:val="00F92038"/>
    <w:rsid w:val="00F924BB"/>
    <w:rsid w:val="00F92751"/>
    <w:rsid w:val="00F927A0"/>
    <w:rsid w:val="00F92F63"/>
    <w:rsid w:val="00F9359F"/>
    <w:rsid w:val="00F9364C"/>
    <w:rsid w:val="00F93689"/>
    <w:rsid w:val="00F936B1"/>
    <w:rsid w:val="00F938C4"/>
    <w:rsid w:val="00F938DE"/>
    <w:rsid w:val="00F93FA5"/>
    <w:rsid w:val="00F94D7B"/>
    <w:rsid w:val="00F94E2A"/>
    <w:rsid w:val="00F9591A"/>
    <w:rsid w:val="00F95B0F"/>
    <w:rsid w:val="00F95F9D"/>
    <w:rsid w:val="00F960E8"/>
    <w:rsid w:val="00F9653D"/>
    <w:rsid w:val="00F966BF"/>
    <w:rsid w:val="00F976D8"/>
    <w:rsid w:val="00F9777B"/>
    <w:rsid w:val="00F97DBD"/>
    <w:rsid w:val="00F97E4C"/>
    <w:rsid w:val="00F97EE9"/>
    <w:rsid w:val="00FA05ED"/>
    <w:rsid w:val="00FA1116"/>
    <w:rsid w:val="00FA1486"/>
    <w:rsid w:val="00FA1F96"/>
    <w:rsid w:val="00FA2049"/>
    <w:rsid w:val="00FA2314"/>
    <w:rsid w:val="00FA2DE4"/>
    <w:rsid w:val="00FA32D3"/>
    <w:rsid w:val="00FA3379"/>
    <w:rsid w:val="00FA3965"/>
    <w:rsid w:val="00FA3ECD"/>
    <w:rsid w:val="00FA445A"/>
    <w:rsid w:val="00FA5849"/>
    <w:rsid w:val="00FA59E6"/>
    <w:rsid w:val="00FA5B46"/>
    <w:rsid w:val="00FA649B"/>
    <w:rsid w:val="00FA6815"/>
    <w:rsid w:val="00FA6E2F"/>
    <w:rsid w:val="00FA71AF"/>
    <w:rsid w:val="00FA7309"/>
    <w:rsid w:val="00FA74E8"/>
    <w:rsid w:val="00FA7895"/>
    <w:rsid w:val="00FA79D6"/>
    <w:rsid w:val="00FB0097"/>
    <w:rsid w:val="00FB0390"/>
    <w:rsid w:val="00FB0822"/>
    <w:rsid w:val="00FB1327"/>
    <w:rsid w:val="00FB19D4"/>
    <w:rsid w:val="00FB24D3"/>
    <w:rsid w:val="00FB2A25"/>
    <w:rsid w:val="00FB2FAE"/>
    <w:rsid w:val="00FB33B6"/>
    <w:rsid w:val="00FB3D87"/>
    <w:rsid w:val="00FB3E17"/>
    <w:rsid w:val="00FB3FB4"/>
    <w:rsid w:val="00FB4859"/>
    <w:rsid w:val="00FB494A"/>
    <w:rsid w:val="00FB4A3C"/>
    <w:rsid w:val="00FB4B56"/>
    <w:rsid w:val="00FB4DC9"/>
    <w:rsid w:val="00FB51FA"/>
    <w:rsid w:val="00FB5824"/>
    <w:rsid w:val="00FB5985"/>
    <w:rsid w:val="00FB5AFF"/>
    <w:rsid w:val="00FB617F"/>
    <w:rsid w:val="00FB6B35"/>
    <w:rsid w:val="00FB7540"/>
    <w:rsid w:val="00FB75D7"/>
    <w:rsid w:val="00FB7E5D"/>
    <w:rsid w:val="00FC0A6C"/>
    <w:rsid w:val="00FC17A7"/>
    <w:rsid w:val="00FC1932"/>
    <w:rsid w:val="00FC1DB5"/>
    <w:rsid w:val="00FC2383"/>
    <w:rsid w:val="00FC251F"/>
    <w:rsid w:val="00FC283A"/>
    <w:rsid w:val="00FC28B8"/>
    <w:rsid w:val="00FC3021"/>
    <w:rsid w:val="00FC30D4"/>
    <w:rsid w:val="00FC3129"/>
    <w:rsid w:val="00FC351D"/>
    <w:rsid w:val="00FC4048"/>
    <w:rsid w:val="00FC4531"/>
    <w:rsid w:val="00FC4861"/>
    <w:rsid w:val="00FC4D0F"/>
    <w:rsid w:val="00FC4F6E"/>
    <w:rsid w:val="00FC5239"/>
    <w:rsid w:val="00FC528E"/>
    <w:rsid w:val="00FC5996"/>
    <w:rsid w:val="00FC5EA2"/>
    <w:rsid w:val="00FC5EDC"/>
    <w:rsid w:val="00FC5F5A"/>
    <w:rsid w:val="00FC5FD2"/>
    <w:rsid w:val="00FC63BB"/>
    <w:rsid w:val="00FC6474"/>
    <w:rsid w:val="00FC6532"/>
    <w:rsid w:val="00FC658D"/>
    <w:rsid w:val="00FC6598"/>
    <w:rsid w:val="00FC6833"/>
    <w:rsid w:val="00FC689C"/>
    <w:rsid w:val="00FC7266"/>
    <w:rsid w:val="00FC7385"/>
    <w:rsid w:val="00FC738B"/>
    <w:rsid w:val="00FC7538"/>
    <w:rsid w:val="00FC7581"/>
    <w:rsid w:val="00FC7831"/>
    <w:rsid w:val="00FC79E7"/>
    <w:rsid w:val="00FC7BA4"/>
    <w:rsid w:val="00FC7BCB"/>
    <w:rsid w:val="00FD00D9"/>
    <w:rsid w:val="00FD074F"/>
    <w:rsid w:val="00FD0F30"/>
    <w:rsid w:val="00FD1F84"/>
    <w:rsid w:val="00FD2389"/>
    <w:rsid w:val="00FD241F"/>
    <w:rsid w:val="00FD2D69"/>
    <w:rsid w:val="00FD2FE9"/>
    <w:rsid w:val="00FD3133"/>
    <w:rsid w:val="00FD3903"/>
    <w:rsid w:val="00FD3C43"/>
    <w:rsid w:val="00FD3D19"/>
    <w:rsid w:val="00FD3E9B"/>
    <w:rsid w:val="00FD49C1"/>
    <w:rsid w:val="00FD4AEB"/>
    <w:rsid w:val="00FD4FAB"/>
    <w:rsid w:val="00FD5017"/>
    <w:rsid w:val="00FD5269"/>
    <w:rsid w:val="00FD55F4"/>
    <w:rsid w:val="00FD7325"/>
    <w:rsid w:val="00FD7839"/>
    <w:rsid w:val="00FE0125"/>
    <w:rsid w:val="00FE02A0"/>
    <w:rsid w:val="00FE03DB"/>
    <w:rsid w:val="00FE063D"/>
    <w:rsid w:val="00FE0745"/>
    <w:rsid w:val="00FE0A6E"/>
    <w:rsid w:val="00FE0B9B"/>
    <w:rsid w:val="00FE148D"/>
    <w:rsid w:val="00FE1919"/>
    <w:rsid w:val="00FE20DA"/>
    <w:rsid w:val="00FE2463"/>
    <w:rsid w:val="00FE28AC"/>
    <w:rsid w:val="00FE2E87"/>
    <w:rsid w:val="00FE3333"/>
    <w:rsid w:val="00FE3693"/>
    <w:rsid w:val="00FE462A"/>
    <w:rsid w:val="00FE4749"/>
    <w:rsid w:val="00FE486D"/>
    <w:rsid w:val="00FE49B7"/>
    <w:rsid w:val="00FE5207"/>
    <w:rsid w:val="00FE537F"/>
    <w:rsid w:val="00FE5453"/>
    <w:rsid w:val="00FE54C6"/>
    <w:rsid w:val="00FE5A20"/>
    <w:rsid w:val="00FE5DFB"/>
    <w:rsid w:val="00FE6205"/>
    <w:rsid w:val="00FE695D"/>
    <w:rsid w:val="00FE6981"/>
    <w:rsid w:val="00FE69C3"/>
    <w:rsid w:val="00FE760E"/>
    <w:rsid w:val="00FE799D"/>
    <w:rsid w:val="00FE7A57"/>
    <w:rsid w:val="00FE7A7B"/>
    <w:rsid w:val="00FE7A7D"/>
    <w:rsid w:val="00FF001C"/>
    <w:rsid w:val="00FF0146"/>
    <w:rsid w:val="00FF0925"/>
    <w:rsid w:val="00FF11FC"/>
    <w:rsid w:val="00FF160E"/>
    <w:rsid w:val="00FF1A02"/>
    <w:rsid w:val="00FF1AB4"/>
    <w:rsid w:val="00FF2652"/>
    <w:rsid w:val="00FF2767"/>
    <w:rsid w:val="00FF28C9"/>
    <w:rsid w:val="00FF2F55"/>
    <w:rsid w:val="00FF3185"/>
    <w:rsid w:val="00FF33BA"/>
    <w:rsid w:val="00FF3A9E"/>
    <w:rsid w:val="00FF3B2D"/>
    <w:rsid w:val="00FF3C31"/>
    <w:rsid w:val="00FF3E80"/>
    <w:rsid w:val="00FF3EE8"/>
    <w:rsid w:val="00FF3EEA"/>
    <w:rsid w:val="00FF3FF5"/>
    <w:rsid w:val="00FF4104"/>
    <w:rsid w:val="00FF42D4"/>
    <w:rsid w:val="00FF43E5"/>
    <w:rsid w:val="00FF4786"/>
    <w:rsid w:val="00FF4995"/>
    <w:rsid w:val="00FF4D5B"/>
    <w:rsid w:val="00FF4DBF"/>
    <w:rsid w:val="00FF5477"/>
    <w:rsid w:val="00FF5F6F"/>
    <w:rsid w:val="00FF620B"/>
    <w:rsid w:val="00FF62CD"/>
    <w:rsid w:val="00FF661E"/>
    <w:rsid w:val="00FF6663"/>
    <w:rsid w:val="00FF66F1"/>
    <w:rsid w:val="00FF6BB3"/>
    <w:rsid w:val="00FF6DE2"/>
    <w:rsid w:val="00FF70DB"/>
    <w:rsid w:val="00FF7427"/>
    <w:rsid w:val="00FF77DE"/>
    <w:rsid w:val="00FF790B"/>
    <w:rsid w:val="00FF7C5C"/>
    <w:rsid w:val="00FF7EDC"/>
    <w:rsid w:val="074D7996"/>
    <w:rsid w:val="0B992442"/>
    <w:rsid w:val="13FF3E44"/>
    <w:rsid w:val="1A9C638E"/>
    <w:rsid w:val="20BE3C79"/>
    <w:rsid w:val="2368167C"/>
    <w:rsid w:val="36C7448F"/>
    <w:rsid w:val="4FF819BC"/>
    <w:rsid w:val="5F044D9B"/>
    <w:rsid w:val="60BC789B"/>
    <w:rsid w:val="647500D1"/>
    <w:rsid w:val="68680D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BB595E1-69E6-43BC-9499-B2A25899AF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index heading" w:semiHidden="1"/>
    <w:lsdException w:name="caption" w:uiPriority="35" w:qFormat="1"/>
    <w:lsdException w:name="footnote reference" w:semiHidden="1"/>
    <w:lsdException w:name="annotation reference" w:semiHidden="1"/>
    <w:lsdException w:name="Title" w:qFormat="1"/>
    <w:lsdException w:name="Default Paragraph Font" w:semiHidden="1"/>
    <w:lsdException w:name="Subtitle" w:qFormat="1"/>
    <w:lsdException w:name="Hyperlink" w:uiPriority="99"/>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54B02"/>
    <w:pPr>
      <w:overflowPunct w:val="0"/>
      <w:autoSpaceDE w:val="0"/>
      <w:autoSpaceDN w:val="0"/>
      <w:adjustRightInd w:val="0"/>
      <w:spacing w:after="180"/>
      <w:textAlignment w:val="baseline"/>
    </w:pPr>
    <w:rPr>
      <w:lang w:val="en-GB"/>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Arial"/>
      <w:sz w:val="36"/>
      <w:szCs w:val="36"/>
      <w:lang w:val="en-GB"/>
    </w:rPr>
  </w:style>
  <w:style w:type="paragraph" w:styleId="2">
    <w:name w:val="heading 2"/>
    <w:basedOn w:val="1"/>
    <w:next w:val="a"/>
    <w:link w:val="2Char"/>
    <w:qFormat/>
    <w:pPr>
      <w:pBdr>
        <w:top w:val="none" w:sz="0" w:space="0" w:color="auto"/>
      </w:pBdr>
      <w:spacing w:before="180"/>
      <w:outlineLvl w:val="1"/>
    </w:pPr>
    <w:rPr>
      <w:sz w:val="32"/>
      <w:szCs w:val="32"/>
    </w:rPr>
  </w:style>
  <w:style w:type="paragraph" w:styleId="3">
    <w:name w:val="heading 3"/>
    <w:basedOn w:val="2"/>
    <w:next w:val="a"/>
    <w:link w:val="3Char"/>
    <w:qFormat/>
    <w:pPr>
      <w:spacing w:before="120"/>
      <w:outlineLvl w:val="2"/>
    </w:pPr>
    <w:rPr>
      <w:rFonts w:cs="Times New Roman"/>
      <w:sz w:val="28"/>
      <w:szCs w:val="28"/>
      <w:lang w:eastAsia="x-none"/>
    </w:rPr>
  </w:style>
  <w:style w:type="paragraph" w:styleId="4">
    <w:name w:val="heading 4"/>
    <w:basedOn w:val="3"/>
    <w:next w:val="a"/>
    <w:qFormat/>
    <w:pPr>
      <w:ind w:left="1418" w:hanging="1418"/>
      <w:outlineLvl w:val="3"/>
    </w:pPr>
    <w:rPr>
      <w:sz w:val="24"/>
      <w:szCs w:val="24"/>
    </w:rPr>
  </w:style>
  <w:style w:type="paragraph" w:styleId="5">
    <w:name w:val="heading 5"/>
    <w:basedOn w:val="4"/>
    <w:next w:val="a"/>
    <w:qFormat/>
    <w:pPr>
      <w:ind w:left="1701" w:hanging="1701"/>
      <w:outlineLvl w:val="4"/>
    </w:pPr>
    <w:rPr>
      <w:sz w:val="22"/>
      <w:szCs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semiHidden/>
    <w:rPr>
      <w:sz w:val="16"/>
    </w:rPr>
  </w:style>
  <w:style w:type="character" w:styleId="a4">
    <w:name w:val="footnote reference"/>
    <w:semiHidden/>
    <w:rPr>
      <w:b/>
      <w:bCs/>
      <w:position w:val="6"/>
      <w:sz w:val="16"/>
      <w:szCs w:val="16"/>
    </w:rPr>
  </w:style>
  <w:style w:type="character" w:styleId="a5">
    <w:name w:val="Hyperlink"/>
    <w:uiPriority w:val="99"/>
    <w:rPr>
      <w:color w:val="0000FF"/>
      <w:u w:val="single"/>
    </w:rPr>
  </w:style>
  <w:style w:type="character" w:styleId="a6">
    <w:name w:val="FollowedHyperlink"/>
    <w:rPr>
      <w:color w:val="800080"/>
      <w:u w:val="single"/>
    </w:rPr>
  </w:style>
  <w:style w:type="character" w:customStyle="1" w:styleId="ZGSM">
    <w:name w:val="ZGSM"/>
  </w:style>
  <w:style w:type="character" w:customStyle="1" w:styleId="NOChar">
    <w:name w:val="NO Char"/>
    <w:link w:val="NO"/>
    <w:rPr>
      <w:lang w:val="en-GB" w:eastAsia="zh-CN" w:bidi="ar-SA"/>
    </w:rPr>
  </w:style>
  <w:style w:type="character" w:customStyle="1" w:styleId="msoins0">
    <w:name w:val="msoins"/>
    <w:basedOn w:val="a0"/>
  </w:style>
  <w:style w:type="character" w:customStyle="1" w:styleId="THChar">
    <w:name w:val="TH Char"/>
    <w:link w:val="TH"/>
    <w:qFormat/>
    <w:rPr>
      <w:rFonts w:ascii="Arial" w:hAnsi="Arial" w:cs="Arial"/>
      <w:b/>
      <w:bCs/>
      <w:lang w:val="en-GB" w:eastAsia="zh-CN" w:bidi="ar-SA"/>
    </w:rPr>
  </w:style>
  <w:style w:type="character" w:customStyle="1" w:styleId="TACChar">
    <w:name w:val="TAC Char"/>
    <w:link w:val="TAC"/>
    <w:qFormat/>
    <w:rPr>
      <w:rFonts w:ascii="Arial" w:hAnsi="Arial" w:cs="Arial"/>
      <w:sz w:val="18"/>
      <w:szCs w:val="18"/>
      <w:lang w:val="en-GB" w:eastAsia="zh-CN" w:bidi="ar-SA"/>
    </w:rPr>
  </w:style>
  <w:style w:type="character" w:customStyle="1" w:styleId="Char">
    <w:name w:val="正文文本 Char"/>
    <w:link w:val="a7"/>
    <w:rPr>
      <w:rFonts w:eastAsia="宋体"/>
      <w:lang w:val="en-GB" w:eastAsia="zh-CN" w:bidi="ar-SA"/>
    </w:rPr>
  </w:style>
  <w:style w:type="character" w:customStyle="1" w:styleId="Char0">
    <w:name w:val="题注 Char"/>
    <w:aliases w:val="cap Char1,cap Char Char,Caption Char Char,Caption Char1 Char Char,cap Char Char1 Char,Caption Char Char1 Char Char,cap Char2 Char"/>
    <w:link w:val="a8"/>
    <w:uiPriority w:val="35"/>
    <w:rPr>
      <w:rFonts w:eastAsia="宋体"/>
      <w:b/>
      <w:lang w:val="en-GB" w:eastAsia="zh-CN" w:bidi="ar-SA"/>
    </w:rPr>
  </w:style>
  <w:style w:type="character" w:customStyle="1" w:styleId="TAHCar">
    <w:name w:val="TAH Car"/>
    <w:link w:val="TAH"/>
    <w:qFormat/>
    <w:rPr>
      <w:rFonts w:ascii="Arial" w:hAnsi="Arial" w:cs="Arial"/>
      <w:b/>
      <w:bCs/>
      <w:sz w:val="18"/>
      <w:szCs w:val="18"/>
      <w:lang w:val="en-GB"/>
    </w:rPr>
  </w:style>
  <w:style w:type="character" w:customStyle="1" w:styleId="B1Char">
    <w:name w:val="B1 Char"/>
    <w:link w:val="B1"/>
    <w:rPr>
      <w:lang w:val="en-GB"/>
    </w:rPr>
  </w:style>
  <w:style w:type="character" w:customStyle="1" w:styleId="Char1">
    <w:name w:val="列出段落 Char"/>
    <w:aliases w:val="- Bullets Char,목록 단락 Char,?? ?? Char,????? Char,???? Char,リスト段落 Char,Lista1 Char"/>
    <w:link w:val="a9"/>
    <w:uiPriority w:val="34"/>
    <w:locked/>
    <w:rPr>
      <w:kern w:val="2"/>
      <w:sz w:val="21"/>
      <w:szCs w:val="24"/>
    </w:rPr>
  </w:style>
  <w:style w:type="character" w:customStyle="1" w:styleId="TALChar">
    <w:name w:val="TAL Char"/>
    <w:link w:val="TAL"/>
    <w:qFormat/>
    <w:rPr>
      <w:rFonts w:ascii="Arial" w:hAnsi="Arial" w:cs="Arial"/>
      <w:sz w:val="18"/>
      <w:szCs w:val="18"/>
      <w:lang w:val="en-GB"/>
    </w:rPr>
  </w:style>
  <w:style w:type="character" w:customStyle="1" w:styleId="Char2">
    <w:name w:val="页眉 Char"/>
    <w:link w:val="aa"/>
    <w:rPr>
      <w:rFonts w:ascii="Arial" w:hAnsi="Arial" w:cs="Arial"/>
      <w:b/>
      <w:bCs/>
      <w:sz w:val="18"/>
      <w:szCs w:val="18"/>
      <w:lang w:val="en-US" w:eastAsia="zh-CN" w:bidi="ar-SA"/>
    </w:rPr>
  </w:style>
  <w:style w:type="character" w:customStyle="1" w:styleId="3Char">
    <w:name w:val="标题 3 Char"/>
    <w:link w:val="3"/>
    <w:rPr>
      <w:rFonts w:ascii="Arial" w:hAnsi="Arial" w:cs="Arial"/>
      <w:sz w:val="28"/>
      <w:szCs w:val="28"/>
      <w:lang w:val="en-GB"/>
    </w:rPr>
  </w:style>
  <w:style w:type="character" w:customStyle="1" w:styleId="PLChar">
    <w:name w:val="PL Char"/>
    <w:link w:val="PL"/>
    <w:qFormat/>
    <w:rPr>
      <w:rFonts w:ascii="Courier New" w:hAnsi="Courier New"/>
      <w:sz w:val="16"/>
      <w:szCs w:val="16"/>
      <w:lang w:val="en-US" w:eastAsia="zh-CN" w:bidi="ar-SA"/>
    </w:rPr>
  </w:style>
  <w:style w:type="character" w:customStyle="1" w:styleId="B2Char">
    <w:name w:val="B2 Char"/>
    <w:link w:val="B2"/>
    <w:qFormat/>
    <w:rPr>
      <w:lang w:val="en-GB"/>
    </w:rPr>
  </w:style>
  <w:style w:type="character" w:customStyle="1" w:styleId="Char3">
    <w:name w:val="批注文字 Char"/>
    <w:link w:val="ab"/>
    <w:rPr>
      <w:lang w:val="en-GB"/>
    </w:rPr>
  </w:style>
  <w:style w:type="character" w:customStyle="1" w:styleId="apple-converted-space">
    <w:name w:val="apple-converted-space"/>
    <w:basedOn w:val="a0"/>
  </w:style>
  <w:style w:type="character" w:customStyle="1" w:styleId="B1Zchn">
    <w:name w:val="B1 Zchn"/>
    <w:rPr>
      <w:rFonts w:ascii="Arial" w:eastAsia="MS Mincho" w:hAnsi="Arial" w:cs="Arial"/>
      <w:color w:val="0000FF"/>
      <w:kern w:val="2"/>
      <w:lang w:val="en-GB" w:eastAsia="en-US" w:bidi="ar-SA"/>
    </w:rPr>
  </w:style>
  <w:style w:type="character" w:customStyle="1" w:styleId="TFChar">
    <w:name w:val="TF Char"/>
    <w:link w:val="TF"/>
    <w:rPr>
      <w:rFonts w:ascii="Arial" w:hAnsi="Arial" w:cs="Arial"/>
      <w:b/>
      <w:bCs/>
      <w:lang w:val="en-GB"/>
    </w:rPr>
  </w:style>
  <w:style w:type="character" w:customStyle="1" w:styleId="NOZchn">
    <w:name w:val="NO Zchn"/>
    <w:rPr>
      <w:lang w:val="en-GB" w:eastAsia="en-US"/>
    </w:rPr>
  </w:style>
  <w:style w:type="paragraph" w:styleId="ab">
    <w:name w:val="annotation text"/>
    <w:basedOn w:val="a"/>
    <w:link w:val="Char3"/>
    <w:rPr>
      <w:lang w:eastAsia="x-none"/>
    </w:rPr>
  </w:style>
  <w:style w:type="paragraph" w:styleId="ac">
    <w:name w:val="annotation subject"/>
    <w:basedOn w:val="ab"/>
    <w:next w:val="ab"/>
    <w:semiHidden/>
    <w:rPr>
      <w:b/>
      <w:bCs/>
    </w:rPr>
  </w:style>
  <w:style w:type="paragraph" w:styleId="30">
    <w:name w:val="List Bullet 3"/>
    <w:basedOn w:val="20"/>
    <w:pPr>
      <w:ind w:left="1135"/>
    </w:pPr>
  </w:style>
  <w:style w:type="paragraph" w:customStyle="1" w:styleId="CharCharCharChar1">
    <w:name w:val="Char Char Char 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styleId="21">
    <w:name w:val="List Number 2"/>
    <w:basedOn w:val="ad"/>
    <w:pPr>
      <w:ind w:left="851"/>
    </w:pPr>
  </w:style>
  <w:style w:type="paragraph" w:styleId="31">
    <w:name w:val="List 3"/>
    <w:basedOn w:val="22"/>
    <w:pPr>
      <w:ind w:left="1135"/>
    </w:pPr>
  </w:style>
  <w:style w:type="paragraph" w:styleId="a8">
    <w:name w:val="caption"/>
    <w:aliases w:val="cap,cap Char,Caption Char,Caption Char1 Char,cap Char Char1,Caption Char Char1 Char,cap Char2"/>
    <w:basedOn w:val="a"/>
    <w:next w:val="a"/>
    <w:link w:val="Char0"/>
    <w:uiPriority w:val="35"/>
    <w:qFormat/>
    <w:pPr>
      <w:spacing w:before="120" w:after="120"/>
    </w:pPr>
    <w:rPr>
      <w:b/>
    </w:rPr>
  </w:style>
  <w:style w:type="paragraph" w:styleId="ae">
    <w:name w:val="Body Text Indent"/>
    <w:basedOn w:val="a"/>
    <w:pPr>
      <w:spacing w:after="120"/>
      <w:ind w:left="283"/>
    </w:pPr>
  </w:style>
  <w:style w:type="paragraph" w:styleId="af">
    <w:name w:val="List Bullet"/>
    <w:basedOn w:val="af0"/>
    <w:pPr>
      <w:ind w:left="0" w:firstLine="0"/>
    </w:pPr>
  </w:style>
  <w:style w:type="paragraph" w:styleId="a7">
    <w:name w:val="Body Text"/>
    <w:basedOn w:val="a"/>
    <w:link w:val="Char"/>
  </w:style>
  <w:style w:type="paragraph" w:styleId="af1">
    <w:name w:val="Document Map"/>
    <w:basedOn w:val="a"/>
    <w:semiHidden/>
    <w:pPr>
      <w:shd w:val="clear" w:color="auto" w:fill="000080"/>
    </w:pPr>
    <w:rPr>
      <w:rFonts w:ascii="Tahoma" w:hAnsi="Tahoma"/>
    </w:rPr>
  </w:style>
  <w:style w:type="paragraph" w:styleId="70">
    <w:name w:val="toc 7"/>
    <w:basedOn w:val="60"/>
    <w:next w:val="a"/>
    <w:semiHidden/>
    <w:pPr>
      <w:ind w:left="2268" w:hanging="2268"/>
    </w:pPr>
  </w:style>
  <w:style w:type="paragraph" w:customStyle="1" w:styleId="H6">
    <w:name w:val="H6"/>
    <w:basedOn w:val="5"/>
    <w:next w:val="a"/>
    <w:pPr>
      <w:ind w:left="1985" w:hanging="1985"/>
      <w:outlineLvl w:val="9"/>
    </w:pPr>
    <w:rPr>
      <w:sz w:val="20"/>
      <w:szCs w:val="20"/>
    </w:rPr>
  </w:style>
  <w:style w:type="paragraph" w:customStyle="1" w:styleId="TAL">
    <w:name w:val="TAL"/>
    <w:basedOn w:val="a"/>
    <w:link w:val="TALChar"/>
    <w:qFormat/>
    <w:pPr>
      <w:keepNext/>
      <w:keepLines/>
      <w:spacing w:after="0"/>
    </w:pPr>
    <w:rPr>
      <w:rFonts w:ascii="Arial" w:hAnsi="Arial"/>
      <w:sz w:val="18"/>
      <w:szCs w:val="18"/>
      <w:lang w:eastAsia="x-none"/>
    </w:rPr>
  </w:style>
  <w:style w:type="paragraph" w:styleId="af2">
    <w:name w:val="Normal (Web)"/>
    <w:basedOn w:val="a"/>
    <w:uiPriority w:val="99"/>
    <w:unhideWhenUsed/>
    <w:pPr>
      <w:overflowPunct/>
      <w:autoSpaceDE/>
      <w:autoSpaceDN/>
      <w:adjustRightInd/>
      <w:spacing w:before="100" w:beforeAutospacing="1" w:after="100" w:afterAutospacing="1"/>
      <w:textAlignment w:val="auto"/>
    </w:pPr>
    <w:rPr>
      <w:rFonts w:ascii="宋体" w:hAnsi="宋体" w:cs="宋体"/>
      <w:sz w:val="24"/>
      <w:szCs w:val="24"/>
      <w:lang w:val="en-US"/>
    </w:rPr>
  </w:style>
  <w:style w:type="paragraph" w:styleId="af3">
    <w:name w:val="Plain Text"/>
    <w:basedOn w:val="a"/>
    <w:rPr>
      <w:rFonts w:ascii="Courier New" w:hAnsi="Courier New"/>
      <w:lang w:val="nb-NO"/>
    </w:rPr>
  </w:style>
  <w:style w:type="paragraph" w:styleId="40">
    <w:name w:val="List 4"/>
    <w:basedOn w:val="31"/>
    <w:pPr>
      <w:ind w:left="1418"/>
    </w:pPr>
  </w:style>
  <w:style w:type="paragraph" w:styleId="22">
    <w:name w:val="List 2"/>
    <w:basedOn w:val="af0"/>
    <w:pPr>
      <w:ind w:left="851"/>
    </w:pPr>
  </w:style>
  <w:style w:type="paragraph" w:styleId="50">
    <w:name w:val="List 5"/>
    <w:basedOn w:val="40"/>
    <w:pPr>
      <w:ind w:left="1702"/>
    </w:pPr>
  </w:style>
  <w:style w:type="paragraph" w:customStyle="1" w:styleId="ZchnZchn">
    <w:name w:val="Zchn Zchn"/>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styleId="41">
    <w:name w:val="List Bullet 4"/>
    <w:basedOn w:val="30"/>
    <w:pPr>
      <w:ind w:left="1418"/>
    </w:pPr>
  </w:style>
  <w:style w:type="paragraph" w:styleId="ad">
    <w:name w:val="List Number"/>
    <w:basedOn w:val="af0"/>
    <w:pPr>
      <w:ind w:left="0" w:firstLine="0"/>
    </w:pPr>
  </w:style>
  <w:style w:type="paragraph" w:styleId="af4">
    <w:name w:val="Balloon Text"/>
    <w:basedOn w:val="a"/>
    <w:semiHidden/>
    <w:rPr>
      <w:rFonts w:ascii="Tahoma" w:hAnsi="Tahoma" w:cs="Tahoma"/>
      <w:sz w:val="16"/>
      <w:szCs w:val="16"/>
    </w:rPr>
  </w:style>
  <w:style w:type="paragraph" w:styleId="aa">
    <w:name w:val="header"/>
    <w:link w:val="Char2"/>
    <w:pPr>
      <w:widowControl w:val="0"/>
      <w:overflowPunct w:val="0"/>
      <w:autoSpaceDE w:val="0"/>
      <w:autoSpaceDN w:val="0"/>
      <w:adjustRightInd w:val="0"/>
      <w:textAlignment w:val="baseline"/>
    </w:pPr>
    <w:rPr>
      <w:rFonts w:ascii="Arial" w:hAnsi="Arial" w:cs="Arial"/>
      <w:b/>
      <w:bCs/>
      <w:sz w:val="18"/>
      <w:szCs w:val="18"/>
    </w:rPr>
  </w:style>
  <w:style w:type="paragraph" w:styleId="51">
    <w:name w:val="List Bullet 5"/>
    <w:basedOn w:val="41"/>
    <w:pPr>
      <w:ind w:left="1702"/>
    </w:pPr>
  </w:style>
  <w:style w:type="paragraph" w:styleId="23">
    <w:name w:val="toc 2"/>
    <w:basedOn w:val="10"/>
    <w:semiHidden/>
    <w:pPr>
      <w:keepNext w:val="0"/>
      <w:spacing w:before="0"/>
      <w:ind w:left="851" w:hanging="851"/>
    </w:pPr>
    <w:rPr>
      <w:sz w:val="20"/>
      <w:szCs w:val="20"/>
    </w:rPr>
  </w:style>
  <w:style w:type="paragraph" w:customStyle="1" w:styleId="Char4">
    <w:name w:val="(文字) (文字)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styleId="42">
    <w:name w:val="toc 4"/>
    <w:basedOn w:val="32"/>
    <w:semiHidden/>
    <w:pPr>
      <w:ind w:left="1418" w:hanging="1418"/>
    </w:pPr>
  </w:style>
  <w:style w:type="paragraph" w:styleId="af0">
    <w:name w:val="List"/>
    <w:basedOn w:val="a"/>
    <w:pPr>
      <w:ind w:left="568" w:hanging="284"/>
    </w:pPr>
  </w:style>
  <w:style w:type="paragraph" w:styleId="20">
    <w:name w:val="List Bullet 2"/>
    <w:basedOn w:val="af"/>
    <w:pPr>
      <w:ind w:left="851"/>
    </w:pPr>
  </w:style>
  <w:style w:type="paragraph" w:styleId="24">
    <w:name w:val="index 2"/>
    <w:basedOn w:val="11"/>
    <w:semiHidden/>
    <w:pPr>
      <w:ind w:left="284"/>
    </w:pPr>
  </w:style>
  <w:style w:type="paragraph" w:styleId="80">
    <w:name w:val="toc 8"/>
    <w:basedOn w:val="10"/>
    <w:semiHidden/>
    <w:pPr>
      <w:spacing w:before="180"/>
      <w:ind w:left="2693" w:hanging="2693"/>
    </w:pPr>
    <w:rPr>
      <w:b/>
      <w:bCs/>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szCs w:val="22"/>
    </w:rPr>
  </w:style>
  <w:style w:type="paragraph" w:styleId="32">
    <w:name w:val="toc 3"/>
    <w:basedOn w:val="23"/>
    <w:semiHidden/>
    <w:pPr>
      <w:ind w:left="1134" w:hanging="1134"/>
    </w:pPr>
  </w:style>
  <w:style w:type="paragraph" w:styleId="60">
    <w:name w:val="toc 6"/>
    <w:basedOn w:val="52"/>
    <w:next w:val="a"/>
    <w:semiHidden/>
    <w:pPr>
      <w:ind w:left="1985" w:hanging="1985"/>
    </w:pPr>
  </w:style>
  <w:style w:type="paragraph" w:styleId="af5">
    <w:name w:val="index heading"/>
    <w:basedOn w:val="a"/>
    <w:next w:val="a"/>
    <w:semiHidden/>
    <w:pPr>
      <w:pBdr>
        <w:top w:val="single" w:sz="12" w:space="0" w:color="auto"/>
      </w:pBdr>
      <w:spacing w:before="360" w:after="240"/>
    </w:pPr>
    <w:rPr>
      <w:b/>
      <w:i/>
      <w:sz w:val="26"/>
    </w:rPr>
  </w:style>
  <w:style w:type="paragraph" w:styleId="11">
    <w:name w:val="index 1"/>
    <w:basedOn w:val="a"/>
    <w:semiHidden/>
    <w:pPr>
      <w:keepLines/>
      <w:spacing w:after="0"/>
    </w:pPr>
  </w:style>
  <w:style w:type="paragraph" w:styleId="52">
    <w:name w:val="toc 5"/>
    <w:basedOn w:val="42"/>
    <w:semiHidden/>
    <w:pPr>
      <w:ind w:left="1701" w:hanging="1701"/>
    </w:pPr>
  </w:style>
  <w:style w:type="paragraph" w:styleId="90">
    <w:name w:val="toc 9"/>
    <w:basedOn w:val="80"/>
    <w:semiHidden/>
    <w:pPr>
      <w:ind w:left="1418" w:hanging="1418"/>
    </w:pPr>
  </w:style>
  <w:style w:type="paragraph" w:styleId="af6">
    <w:name w:val="footnote text"/>
    <w:basedOn w:val="a"/>
    <w:semiHidden/>
    <w:pPr>
      <w:keepLines/>
      <w:spacing w:after="0"/>
      <w:ind w:left="454" w:hanging="454"/>
    </w:pPr>
    <w:rPr>
      <w:sz w:val="16"/>
      <w:szCs w:val="16"/>
    </w:rPr>
  </w:style>
  <w:style w:type="paragraph" w:styleId="af7">
    <w:name w:val="footer"/>
    <w:basedOn w:val="aa"/>
    <w:pPr>
      <w:jc w:val="center"/>
    </w:pPr>
    <w:rPr>
      <w:i/>
      <w:iC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EQ">
    <w:name w:val="EQ"/>
    <w:basedOn w:val="a"/>
    <w:next w:val="a"/>
    <w:pPr>
      <w:keepLines/>
      <w:tabs>
        <w:tab w:val="center" w:pos="4536"/>
        <w:tab w:val="right" w:pos="9072"/>
      </w:tabs>
    </w:pPr>
    <w:rPr>
      <w:lang w:val="en-US"/>
    </w:rPr>
  </w:style>
  <w:style w:type="paragraph" w:customStyle="1" w:styleId="TAJ">
    <w:name w:val="TAJ"/>
    <w:basedOn w:val="TH"/>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cs="Arial"/>
      <w:sz w:val="32"/>
      <w:szCs w:val="32"/>
    </w:rPr>
  </w:style>
  <w:style w:type="paragraph" w:customStyle="1" w:styleId="TAR">
    <w:name w:val="TAR"/>
    <w:basedOn w:val="TAL"/>
    <w:pPr>
      <w:jc w:val="right"/>
    </w:pPr>
  </w:style>
  <w:style w:type="paragraph" w:customStyle="1" w:styleId="TT">
    <w:name w:val="TT"/>
    <w:basedOn w:val="1"/>
    <w:next w:val="a"/>
    <w:pPr>
      <w:outlineLvl w:val="9"/>
    </w:p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NF">
    <w:name w:val="NF"/>
    <w:basedOn w:val="NO"/>
    <w:pPr>
      <w:keepNext/>
      <w:spacing w:after="0"/>
    </w:pPr>
    <w:rPr>
      <w:rFonts w:ascii="Arial" w:hAnsi="Arial" w:cs="Arial"/>
      <w:sz w:val="18"/>
      <w:szCs w:val="18"/>
    </w:rPr>
  </w:style>
  <w:style w:type="paragraph" w:customStyle="1" w:styleId="NO">
    <w:name w:val="NO"/>
    <w:basedOn w:val="a"/>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szCs w:val="16"/>
    </w:rPr>
  </w:style>
  <w:style w:type="paragraph" w:customStyle="1" w:styleId="TAH">
    <w:name w:val="TAH"/>
    <w:basedOn w:val="TAC"/>
    <w:link w:val="TAHCar"/>
    <w:qFormat/>
    <w:rPr>
      <w:b/>
      <w:bCs/>
    </w:rPr>
  </w:style>
  <w:style w:type="paragraph" w:customStyle="1" w:styleId="TAC">
    <w:name w:val="TAC"/>
    <w:basedOn w:val="TAL"/>
    <w:link w:val="TACChar"/>
    <w:qFormat/>
    <w:pPr>
      <w:jc w:val="center"/>
    </w:pPr>
    <w:rPr>
      <w:rFonts w:cs="Arial"/>
      <w:lang w:eastAsia="zh-C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cs="Courier New"/>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f0"/>
    <w:link w:val="B1Char"/>
    <w:qFormat/>
    <w:rPr>
      <w:lang w:eastAsia="x-none"/>
    </w:rPr>
  </w:style>
  <w:style w:type="paragraph" w:customStyle="1" w:styleId="B5">
    <w:name w:val="B5"/>
    <w:basedOn w:val="50"/>
  </w:style>
  <w:style w:type="paragraph" w:customStyle="1" w:styleId="EditorsNote">
    <w:name w:val="Editor's Note"/>
    <w:basedOn w:val="NO"/>
    <w:rPr>
      <w:color w:val="FF0000"/>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TH">
    <w:name w:val="TH"/>
    <w:basedOn w:val="a"/>
    <w:link w:val="THChar"/>
    <w:qFormat/>
    <w:pPr>
      <w:keepNext/>
      <w:keepLines/>
      <w:spacing w:before="60"/>
      <w:jc w:val="center"/>
    </w:pPr>
    <w:rPr>
      <w:rFonts w:ascii="Arial" w:hAnsi="Arial" w:cs="Arial"/>
      <w:b/>
      <w:bC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Arial"/>
      <w:sz w:val="40"/>
      <w:szCs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Arial"/>
      <w:i/>
      <w:iC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Arial"/>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cs="Arial"/>
    </w:rPr>
  </w:style>
  <w:style w:type="paragraph" w:customStyle="1" w:styleId="TF">
    <w:name w:val="TF"/>
    <w:basedOn w:val="TH"/>
    <w:link w:val="TFChar"/>
    <w:pPr>
      <w:keepNext w:val="0"/>
      <w:spacing w:before="0" w:after="240"/>
    </w:pPr>
    <w:rPr>
      <w:rFonts w:cs="Times New Roman"/>
      <w:lang w:eastAsia="x-none"/>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cs="Arial"/>
    </w:rPr>
  </w:style>
  <w:style w:type="paragraph" w:customStyle="1" w:styleId="B2">
    <w:name w:val="B2"/>
    <w:basedOn w:val="22"/>
    <w:link w:val="B2Char"/>
    <w:qFormat/>
    <w:rPr>
      <w:lang w:eastAsia="x-none"/>
    </w:rPr>
  </w:style>
  <w:style w:type="paragraph" w:customStyle="1" w:styleId="B3">
    <w:name w:val="B3"/>
    <w:basedOn w:val="31"/>
    <w:link w:val="B3Char"/>
  </w:style>
  <w:style w:type="paragraph" w:customStyle="1" w:styleId="B4">
    <w:name w:val="B4"/>
    <w:basedOn w:val="40"/>
  </w:style>
  <w:style w:type="paragraph" w:customStyle="1" w:styleId="ZTD">
    <w:name w:val="ZTD"/>
    <w:basedOn w:val="ZB"/>
    <w:pPr>
      <w:framePr w:hRule="auto" w:wrap="notBeside" w:y="852"/>
    </w:pPr>
    <w:rPr>
      <w:i w:val="0"/>
      <w:iCs w:val="0"/>
      <w:sz w:val="40"/>
      <w:szCs w:val="40"/>
    </w:rPr>
  </w:style>
  <w:style w:type="paragraph" w:customStyle="1" w:styleId="ZV">
    <w:name w:val="ZV"/>
    <w:basedOn w:val="ZU"/>
    <w:pPr>
      <w:framePr w:wrap="notBeside" w:y="16161"/>
    </w:p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RecCCITT">
    <w:name w:val="Rec_CCITT_#"/>
    <w:basedOn w:val="a"/>
    <w:pPr>
      <w:keepNext/>
      <w:keepLines/>
    </w:pPr>
    <w:rPr>
      <w:b/>
    </w:rPr>
  </w:style>
  <w:style w:type="paragraph" w:customStyle="1" w:styleId="Guidance">
    <w:name w:val="Guidance"/>
    <w:basedOn w:val="a"/>
    <w:rPr>
      <w:i/>
      <w:color w:val="0000FF"/>
    </w:rPr>
  </w:style>
  <w:style w:type="paragraph" w:customStyle="1" w:styleId="MotorolaResponse1">
    <w:name w:val="Motorola Response1"/>
    <w:semiHidden/>
    <w:pPr>
      <w:keepNext/>
      <w:numPr>
        <w:numId w:val="1"/>
      </w:numPr>
      <w:tabs>
        <w:tab w:val="left" w:pos="1140"/>
      </w:tabs>
      <w:autoSpaceDE w:val="0"/>
      <w:autoSpaceDN w:val="0"/>
      <w:adjustRightInd w:val="0"/>
      <w:spacing w:before="60" w:after="60"/>
      <w:jc w:val="both"/>
    </w:pPr>
    <w:rPr>
      <w:rFonts w:ascii="Arial" w:hAnsi="Arial" w:cs="Arial"/>
      <w:color w:val="0000FF"/>
      <w:kern w:val="2"/>
    </w:rPr>
  </w:style>
  <w:style w:type="paragraph" w:customStyle="1" w:styleId="TableText">
    <w:name w:val="TableText"/>
    <w:basedOn w:val="ae"/>
    <w:pPr>
      <w:keepNext/>
      <w:keepLines/>
      <w:spacing w:after="180"/>
      <w:ind w:left="0"/>
      <w:jc w:val="center"/>
    </w:pPr>
    <w:rPr>
      <w:snapToGrid w:val="0"/>
      <w:kern w:val="2"/>
      <w:lang w:eastAsia="en-US"/>
    </w:rPr>
  </w:style>
  <w:style w:type="paragraph" w:customStyle="1" w:styleId="CRCoverPage">
    <w:name w:val="CR Cover Page"/>
    <w:pPr>
      <w:spacing w:after="120"/>
    </w:pPr>
    <w:rPr>
      <w:rFonts w:ascii="Arial" w:hAnsi="Arial"/>
      <w:lang w:val="en-GB" w:eastAsia="en-US"/>
    </w:rPr>
  </w:style>
  <w:style w:type="paragraph" w:styleId="a9">
    <w:name w:val="List Paragraph"/>
    <w:aliases w:val="- Bullets,목록 단락,?? ??,?????,????,リスト段落,Lista1"/>
    <w:basedOn w:val="a"/>
    <w:link w:val="Char1"/>
    <w:uiPriority w:val="34"/>
    <w:qFormat/>
    <w:pPr>
      <w:widowControl w:val="0"/>
      <w:overflowPunct/>
      <w:autoSpaceDE/>
      <w:autoSpaceDN/>
      <w:adjustRightInd/>
      <w:spacing w:after="0" w:line="360" w:lineRule="auto"/>
      <w:ind w:firstLineChars="200" w:firstLine="420"/>
      <w:jc w:val="both"/>
      <w:textAlignment w:val="auto"/>
    </w:pPr>
    <w:rPr>
      <w:kern w:val="2"/>
      <w:sz w:val="21"/>
      <w:szCs w:val="24"/>
      <w:lang w:val="x-none" w:eastAsia="x-none"/>
    </w:rPr>
  </w:style>
  <w:style w:type="paragraph" w:customStyle="1" w:styleId="af8">
    <w:name w:val="样式 (中文) 宋体 两端对齐"/>
    <w:basedOn w:val="a"/>
    <w:pPr>
      <w:jc w:val="both"/>
    </w:pPr>
    <w:rPr>
      <w:rFonts w:cs="宋体"/>
      <w:lang w:eastAsia="en-GB"/>
    </w:rPr>
  </w:style>
  <w:style w:type="table" w:styleId="af9">
    <w:name w:val="Table Grid"/>
    <w:basedOn w:val="a1"/>
    <w:uiPriority w:val="3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0">
    <w:name w:val="B1 (文字)"/>
    <w:rsid w:val="002F506A"/>
    <w:rPr>
      <w:rFonts w:ascii="Times New Roman" w:hAnsi="Times New Roman"/>
      <w:lang w:val="en-GB"/>
    </w:rPr>
  </w:style>
  <w:style w:type="character" w:customStyle="1" w:styleId="TANChar">
    <w:name w:val="TAN Char"/>
    <w:link w:val="TAN"/>
    <w:rsid w:val="00DB5CBC"/>
    <w:rPr>
      <w:rFonts w:ascii="Arial" w:hAnsi="Arial" w:cs="Arial"/>
      <w:sz w:val="18"/>
      <w:szCs w:val="18"/>
      <w:lang w:val="en-GB"/>
    </w:rPr>
  </w:style>
  <w:style w:type="character" w:customStyle="1" w:styleId="B3Char">
    <w:name w:val="B3 Char"/>
    <w:link w:val="B3"/>
    <w:rsid w:val="00FC79E7"/>
    <w:rPr>
      <w:lang w:val="en-GB"/>
    </w:rPr>
  </w:style>
  <w:style w:type="table" w:customStyle="1" w:styleId="TableGrid7">
    <w:name w:val="Table Grid7"/>
    <w:basedOn w:val="a1"/>
    <w:next w:val="af9"/>
    <w:uiPriority w:val="39"/>
    <w:qFormat/>
    <w:rsid w:val="0004003D"/>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4815E5"/>
    <w:rPr>
      <w:rFonts w:ascii="Arial" w:eastAsia="Times New Roman" w:hAnsi="Arial"/>
      <w:sz w:val="18"/>
      <w:lang w:val="en-GB"/>
    </w:rPr>
  </w:style>
  <w:style w:type="character" w:customStyle="1" w:styleId="2Char">
    <w:name w:val="标题 2 Char"/>
    <w:basedOn w:val="a0"/>
    <w:link w:val="2"/>
    <w:rsid w:val="00073B0E"/>
    <w:rPr>
      <w:rFonts w:ascii="Arial" w:hAnsi="Arial" w:cs="Arial"/>
      <w:sz w:val="32"/>
      <w:szCs w:val="32"/>
      <w:lang w:val="en-GB"/>
    </w:rPr>
  </w:style>
  <w:style w:type="paragraph" w:customStyle="1" w:styleId="Observation">
    <w:name w:val="Observation"/>
    <w:basedOn w:val="a"/>
    <w:uiPriority w:val="99"/>
    <w:qFormat/>
    <w:rsid w:val="005B343B"/>
    <w:pPr>
      <w:numPr>
        <w:numId w:val="3"/>
      </w:numPr>
      <w:tabs>
        <w:tab w:val="left" w:pos="1701"/>
      </w:tabs>
      <w:spacing w:after="120"/>
      <w:jc w:val="both"/>
      <w:textAlignment w:val="auto"/>
    </w:pPr>
    <w:rPr>
      <w:rFonts w:ascii="Arial" w:eastAsia="Times New Roman" w:hAnsi="Arial"/>
      <w:b/>
      <w:bCs/>
    </w:rPr>
  </w:style>
  <w:style w:type="paragraph" w:customStyle="1" w:styleId="LGTdoc">
    <w:name w:val="LGTdoc_본문"/>
    <w:basedOn w:val="a"/>
    <w:link w:val="LGTdocChar"/>
    <w:qFormat/>
    <w:rsid w:val="009269E5"/>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9269E5"/>
    <w:rPr>
      <w:rFonts w:eastAsia="Batang"/>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0146829">
      <w:bodyDiv w:val="1"/>
      <w:marLeft w:val="0"/>
      <w:marRight w:val="0"/>
      <w:marTop w:val="0"/>
      <w:marBottom w:val="0"/>
      <w:divBdr>
        <w:top w:val="none" w:sz="0" w:space="0" w:color="auto"/>
        <w:left w:val="none" w:sz="0" w:space="0" w:color="auto"/>
        <w:bottom w:val="none" w:sz="0" w:space="0" w:color="auto"/>
        <w:right w:val="none" w:sz="0" w:space="0" w:color="auto"/>
      </w:divBdr>
      <w:divsChild>
        <w:div w:id="1986005363">
          <w:marLeft w:val="1080"/>
          <w:marRight w:val="0"/>
          <w:marTop w:val="115"/>
          <w:marBottom w:val="0"/>
          <w:divBdr>
            <w:top w:val="none" w:sz="0" w:space="0" w:color="auto"/>
            <w:left w:val="none" w:sz="0" w:space="0" w:color="auto"/>
            <w:bottom w:val="none" w:sz="0" w:space="0" w:color="auto"/>
            <w:right w:val="none" w:sz="0" w:space="0" w:color="auto"/>
          </w:divBdr>
        </w:div>
      </w:divsChild>
    </w:div>
    <w:div w:id="546721204">
      <w:bodyDiv w:val="1"/>
      <w:marLeft w:val="0"/>
      <w:marRight w:val="0"/>
      <w:marTop w:val="0"/>
      <w:marBottom w:val="0"/>
      <w:divBdr>
        <w:top w:val="none" w:sz="0" w:space="0" w:color="auto"/>
        <w:left w:val="none" w:sz="0" w:space="0" w:color="auto"/>
        <w:bottom w:val="none" w:sz="0" w:space="0" w:color="auto"/>
        <w:right w:val="none" w:sz="0" w:space="0" w:color="auto"/>
      </w:divBdr>
      <w:divsChild>
        <w:div w:id="439495458">
          <w:marLeft w:val="446"/>
          <w:marRight w:val="0"/>
          <w:marTop w:val="0"/>
          <w:marBottom w:val="0"/>
          <w:divBdr>
            <w:top w:val="none" w:sz="0" w:space="0" w:color="auto"/>
            <w:left w:val="none" w:sz="0" w:space="0" w:color="auto"/>
            <w:bottom w:val="none" w:sz="0" w:space="0" w:color="auto"/>
            <w:right w:val="none" w:sz="0" w:space="0" w:color="auto"/>
          </w:divBdr>
        </w:div>
        <w:div w:id="951209323">
          <w:marLeft w:val="446"/>
          <w:marRight w:val="0"/>
          <w:marTop w:val="0"/>
          <w:marBottom w:val="0"/>
          <w:divBdr>
            <w:top w:val="none" w:sz="0" w:space="0" w:color="auto"/>
            <w:left w:val="none" w:sz="0" w:space="0" w:color="auto"/>
            <w:bottom w:val="none" w:sz="0" w:space="0" w:color="auto"/>
            <w:right w:val="none" w:sz="0" w:space="0" w:color="auto"/>
          </w:divBdr>
        </w:div>
        <w:div w:id="190655064">
          <w:marLeft w:val="446"/>
          <w:marRight w:val="0"/>
          <w:marTop w:val="0"/>
          <w:marBottom w:val="0"/>
          <w:divBdr>
            <w:top w:val="none" w:sz="0" w:space="0" w:color="auto"/>
            <w:left w:val="none" w:sz="0" w:space="0" w:color="auto"/>
            <w:bottom w:val="none" w:sz="0" w:space="0" w:color="auto"/>
            <w:right w:val="none" w:sz="0" w:space="0" w:color="auto"/>
          </w:divBdr>
        </w:div>
        <w:div w:id="2096315771">
          <w:marLeft w:val="446"/>
          <w:marRight w:val="0"/>
          <w:marTop w:val="0"/>
          <w:marBottom w:val="0"/>
          <w:divBdr>
            <w:top w:val="none" w:sz="0" w:space="0" w:color="auto"/>
            <w:left w:val="none" w:sz="0" w:space="0" w:color="auto"/>
            <w:bottom w:val="none" w:sz="0" w:space="0" w:color="auto"/>
            <w:right w:val="none" w:sz="0" w:space="0" w:color="auto"/>
          </w:divBdr>
        </w:div>
      </w:divsChild>
    </w:div>
    <w:div w:id="679434743">
      <w:bodyDiv w:val="1"/>
      <w:marLeft w:val="0"/>
      <w:marRight w:val="0"/>
      <w:marTop w:val="0"/>
      <w:marBottom w:val="0"/>
      <w:divBdr>
        <w:top w:val="none" w:sz="0" w:space="0" w:color="auto"/>
        <w:left w:val="none" w:sz="0" w:space="0" w:color="auto"/>
        <w:bottom w:val="none" w:sz="0" w:space="0" w:color="auto"/>
        <w:right w:val="none" w:sz="0" w:space="0" w:color="auto"/>
      </w:divBdr>
      <w:divsChild>
        <w:div w:id="135537088">
          <w:marLeft w:val="1166"/>
          <w:marRight w:val="0"/>
          <w:marTop w:val="0"/>
          <w:marBottom w:val="0"/>
          <w:divBdr>
            <w:top w:val="none" w:sz="0" w:space="0" w:color="auto"/>
            <w:left w:val="none" w:sz="0" w:space="0" w:color="auto"/>
            <w:bottom w:val="none" w:sz="0" w:space="0" w:color="auto"/>
            <w:right w:val="none" w:sz="0" w:space="0" w:color="auto"/>
          </w:divBdr>
        </w:div>
        <w:div w:id="254174843">
          <w:marLeft w:val="1166"/>
          <w:marRight w:val="0"/>
          <w:marTop w:val="0"/>
          <w:marBottom w:val="0"/>
          <w:divBdr>
            <w:top w:val="none" w:sz="0" w:space="0" w:color="auto"/>
            <w:left w:val="none" w:sz="0" w:space="0" w:color="auto"/>
            <w:bottom w:val="none" w:sz="0" w:space="0" w:color="auto"/>
            <w:right w:val="none" w:sz="0" w:space="0" w:color="auto"/>
          </w:divBdr>
        </w:div>
        <w:div w:id="416631091">
          <w:marLeft w:val="1166"/>
          <w:marRight w:val="0"/>
          <w:marTop w:val="0"/>
          <w:marBottom w:val="0"/>
          <w:divBdr>
            <w:top w:val="none" w:sz="0" w:space="0" w:color="auto"/>
            <w:left w:val="none" w:sz="0" w:space="0" w:color="auto"/>
            <w:bottom w:val="none" w:sz="0" w:space="0" w:color="auto"/>
            <w:right w:val="none" w:sz="0" w:space="0" w:color="auto"/>
          </w:divBdr>
        </w:div>
        <w:div w:id="1166018357">
          <w:marLeft w:val="1166"/>
          <w:marRight w:val="0"/>
          <w:marTop w:val="0"/>
          <w:marBottom w:val="0"/>
          <w:divBdr>
            <w:top w:val="none" w:sz="0" w:space="0" w:color="auto"/>
            <w:left w:val="none" w:sz="0" w:space="0" w:color="auto"/>
            <w:bottom w:val="none" w:sz="0" w:space="0" w:color="auto"/>
            <w:right w:val="none" w:sz="0" w:space="0" w:color="auto"/>
          </w:divBdr>
        </w:div>
        <w:div w:id="1370761667">
          <w:marLeft w:val="1166"/>
          <w:marRight w:val="0"/>
          <w:marTop w:val="0"/>
          <w:marBottom w:val="0"/>
          <w:divBdr>
            <w:top w:val="none" w:sz="0" w:space="0" w:color="auto"/>
            <w:left w:val="none" w:sz="0" w:space="0" w:color="auto"/>
            <w:bottom w:val="none" w:sz="0" w:space="0" w:color="auto"/>
            <w:right w:val="none" w:sz="0" w:space="0" w:color="auto"/>
          </w:divBdr>
        </w:div>
        <w:div w:id="1788695469">
          <w:marLeft w:val="1166"/>
          <w:marRight w:val="0"/>
          <w:marTop w:val="0"/>
          <w:marBottom w:val="0"/>
          <w:divBdr>
            <w:top w:val="none" w:sz="0" w:space="0" w:color="auto"/>
            <w:left w:val="none" w:sz="0" w:space="0" w:color="auto"/>
            <w:bottom w:val="none" w:sz="0" w:space="0" w:color="auto"/>
            <w:right w:val="none" w:sz="0" w:space="0" w:color="auto"/>
          </w:divBdr>
        </w:div>
        <w:div w:id="1842349377">
          <w:marLeft w:val="446"/>
          <w:marRight w:val="0"/>
          <w:marTop w:val="0"/>
          <w:marBottom w:val="0"/>
          <w:divBdr>
            <w:top w:val="none" w:sz="0" w:space="0" w:color="auto"/>
            <w:left w:val="none" w:sz="0" w:space="0" w:color="auto"/>
            <w:bottom w:val="none" w:sz="0" w:space="0" w:color="auto"/>
            <w:right w:val="none" w:sz="0" w:space="0" w:color="auto"/>
          </w:divBdr>
        </w:div>
        <w:div w:id="2013603003">
          <w:marLeft w:val="446"/>
          <w:marRight w:val="0"/>
          <w:marTop w:val="0"/>
          <w:marBottom w:val="0"/>
          <w:divBdr>
            <w:top w:val="none" w:sz="0" w:space="0" w:color="auto"/>
            <w:left w:val="none" w:sz="0" w:space="0" w:color="auto"/>
            <w:bottom w:val="none" w:sz="0" w:space="0" w:color="auto"/>
            <w:right w:val="none" w:sz="0" w:space="0" w:color="auto"/>
          </w:divBdr>
        </w:div>
        <w:div w:id="2014450388">
          <w:marLeft w:val="446"/>
          <w:marRight w:val="0"/>
          <w:marTop w:val="0"/>
          <w:marBottom w:val="0"/>
          <w:divBdr>
            <w:top w:val="none" w:sz="0" w:space="0" w:color="auto"/>
            <w:left w:val="none" w:sz="0" w:space="0" w:color="auto"/>
            <w:bottom w:val="none" w:sz="0" w:space="0" w:color="auto"/>
            <w:right w:val="none" w:sz="0" w:space="0" w:color="auto"/>
          </w:divBdr>
        </w:div>
      </w:divsChild>
    </w:div>
    <w:div w:id="697049724">
      <w:bodyDiv w:val="1"/>
      <w:marLeft w:val="0"/>
      <w:marRight w:val="0"/>
      <w:marTop w:val="0"/>
      <w:marBottom w:val="0"/>
      <w:divBdr>
        <w:top w:val="none" w:sz="0" w:space="0" w:color="auto"/>
        <w:left w:val="none" w:sz="0" w:space="0" w:color="auto"/>
        <w:bottom w:val="none" w:sz="0" w:space="0" w:color="auto"/>
        <w:right w:val="none" w:sz="0" w:space="0" w:color="auto"/>
      </w:divBdr>
      <w:divsChild>
        <w:div w:id="752161344">
          <w:marLeft w:val="446"/>
          <w:marRight w:val="0"/>
          <w:marTop w:val="0"/>
          <w:marBottom w:val="0"/>
          <w:divBdr>
            <w:top w:val="none" w:sz="0" w:space="0" w:color="auto"/>
            <w:left w:val="none" w:sz="0" w:space="0" w:color="auto"/>
            <w:bottom w:val="none" w:sz="0" w:space="0" w:color="auto"/>
            <w:right w:val="none" w:sz="0" w:space="0" w:color="auto"/>
          </w:divBdr>
        </w:div>
        <w:div w:id="730032499">
          <w:marLeft w:val="446"/>
          <w:marRight w:val="0"/>
          <w:marTop w:val="0"/>
          <w:marBottom w:val="0"/>
          <w:divBdr>
            <w:top w:val="none" w:sz="0" w:space="0" w:color="auto"/>
            <w:left w:val="none" w:sz="0" w:space="0" w:color="auto"/>
            <w:bottom w:val="none" w:sz="0" w:space="0" w:color="auto"/>
            <w:right w:val="none" w:sz="0" w:space="0" w:color="auto"/>
          </w:divBdr>
        </w:div>
        <w:div w:id="1687176833">
          <w:marLeft w:val="446"/>
          <w:marRight w:val="0"/>
          <w:marTop w:val="0"/>
          <w:marBottom w:val="0"/>
          <w:divBdr>
            <w:top w:val="none" w:sz="0" w:space="0" w:color="auto"/>
            <w:left w:val="none" w:sz="0" w:space="0" w:color="auto"/>
            <w:bottom w:val="none" w:sz="0" w:space="0" w:color="auto"/>
            <w:right w:val="none" w:sz="0" w:space="0" w:color="auto"/>
          </w:divBdr>
        </w:div>
        <w:div w:id="313684451">
          <w:marLeft w:val="446"/>
          <w:marRight w:val="0"/>
          <w:marTop w:val="0"/>
          <w:marBottom w:val="0"/>
          <w:divBdr>
            <w:top w:val="none" w:sz="0" w:space="0" w:color="auto"/>
            <w:left w:val="none" w:sz="0" w:space="0" w:color="auto"/>
            <w:bottom w:val="none" w:sz="0" w:space="0" w:color="auto"/>
            <w:right w:val="none" w:sz="0" w:space="0" w:color="auto"/>
          </w:divBdr>
        </w:div>
        <w:div w:id="1496140957">
          <w:marLeft w:val="446"/>
          <w:marRight w:val="0"/>
          <w:marTop w:val="0"/>
          <w:marBottom w:val="0"/>
          <w:divBdr>
            <w:top w:val="none" w:sz="0" w:space="0" w:color="auto"/>
            <w:left w:val="none" w:sz="0" w:space="0" w:color="auto"/>
            <w:bottom w:val="none" w:sz="0" w:space="0" w:color="auto"/>
            <w:right w:val="none" w:sz="0" w:space="0" w:color="auto"/>
          </w:divBdr>
        </w:div>
        <w:div w:id="1712993144">
          <w:marLeft w:val="446"/>
          <w:marRight w:val="0"/>
          <w:marTop w:val="0"/>
          <w:marBottom w:val="0"/>
          <w:divBdr>
            <w:top w:val="none" w:sz="0" w:space="0" w:color="auto"/>
            <w:left w:val="none" w:sz="0" w:space="0" w:color="auto"/>
            <w:bottom w:val="none" w:sz="0" w:space="0" w:color="auto"/>
            <w:right w:val="none" w:sz="0" w:space="0" w:color="auto"/>
          </w:divBdr>
        </w:div>
      </w:divsChild>
    </w:div>
    <w:div w:id="779106920">
      <w:bodyDiv w:val="1"/>
      <w:marLeft w:val="0"/>
      <w:marRight w:val="0"/>
      <w:marTop w:val="0"/>
      <w:marBottom w:val="0"/>
      <w:divBdr>
        <w:top w:val="none" w:sz="0" w:space="0" w:color="auto"/>
        <w:left w:val="none" w:sz="0" w:space="0" w:color="auto"/>
        <w:bottom w:val="none" w:sz="0" w:space="0" w:color="auto"/>
        <w:right w:val="none" w:sz="0" w:space="0" w:color="auto"/>
      </w:divBdr>
      <w:divsChild>
        <w:div w:id="530342896">
          <w:marLeft w:val="360"/>
          <w:marRight w:val="0"/>
          <w:marTop w:val="200"/>
          <w:marBottom w:val="0"/>
          <w:divBdr>
            <w:top w:val="none" w:sz="0" w:space="0" w:color="auto"/>
            <w:left w:val="none" w:sz="0" w:space="0" w:color="auto"/>
            <w:bottom w:val="none" w:sz="0" w:space="0" w:color="auto"/>
            <w:right w:val="none" w:sz="0" w:space="0" w:color="auto"/>
          </w:divBdr>
        </w:div>
        <w:div w:id="1008798633">
          <w:marLeft w:val="360"/>
          <w:marRight w:val="0"/>
          <w:marTop w:val="200"/>
          <w:marBottom w:val="0"/>
          <w:divBdr>
            <w:top w:val="none" w:sz="0" w:space="0" w:color="auto"/>
            <w:left w:val="none" w:sz="0" w:space="0" w:color="auto"/>
            <w:bottom w:val="none" w:sz="0" w:space="0" w:color="auto"/>
            <w:right w:val="none" w:sz="0" w:space="0" w:color="auto"/>
          </w:divBdr>
        </w:div>
        <w:div w:id="1118986977">
          <w:marLeft w:val="360"/>
          <w:marRight w:val="0"/>
          <w:marTop w:val="200"/>
          <w:marBottom w:val="0"/>
          <w:divBdr>
            <w:top w:val="none" w:sz="0" w:space="0" w:color="auto"/>
            <w:left w:val="none" w:sz="0" w:space="0" w:color="auto"/>
            <w:bottom w:val="none" w:sz="0" w:space="0" w:color="auto"/>
            <w:right w:val="none" w:sz="0" w:space="0" w:color="auto"/>
          </w:divBdr>
        </w:div>
        <w:div w:id="1467773521">
          <w:marLeft w:val="360"/>
          <w:marRight w:val="0"/>
          <w:marTop w:val="200"/>
          <w:marBottom w:val="0"/>
          <w:divBdr>
            <w:top w:val="none" w:sz="0" w:space="0" w:color="auto"/>
            <w:left w:val="none" w:sz="0" w:space="0" w:color="auto"/>
            <w:bottom w:val="none" w:sz="0" w:space="0" w:color="auto"/>
            <w:right w:val="none" w:sz="0" w:space="0" w:color="auto"/>
          </w:divBdr>
        </w:div>
        <w:div w:id="1531409047">
          <w:marLeft w:val="360"/>
          <w:marRight w:val="0"/>
          <w:marTop w:val="200"/>
          <w:marBottom w:val="0"/>
          <w:divBdr>
            <w:top w:val="none" w:sz="0" w:space="0" w:color="auto"/>
            <w:left w:val="none" w:sz="0" w:space="0" w:color="auto"/>
            <w:bottom w:val="none" w:sz="0" w:space="0" w:color="auto"/>
            <w:right w:val="none" w:sz="0" w:space="0" w:color="auto"/>
          </w:divBdr>
        </w:div>
        <w:div w:id="1577320609">
          <w:marLeft w:val="360"/>
          <w:marRight w:val="0"/>
          <w:marTop w:val="200"/>
          <w:marBottom w:val="0"/>
          <w:divBdr>
            <w:top w:val="none" w:sz="0" w:space="0" w:color="auto"/>
            <w:left w:val="none" w:sz="0" w:space="0" w:color="auto"/>
            <w:bottom w:val="none" w:sz="0" w:space="0" w:color="auto"/>
            <w:right w:val="none" w:sz="0" w:space="0" w:color="auto"/>
          </w:divBdr>
        </w:div>
        <w:div w:id="1760325949">
          <w:marLeft w:val="360"/>
          <w:marRight w:val="0"/>
          <w:marTop w:val="200"/>
          <w:marBottom w:val="0"/>
          <w:divBdr>
            <w:top w:val="none" w:sz="0" w:space="0" w:color="auto"/>
            <w:left w:val="none" w:sz="0" w:space="0" w:color="auto"/>
            <w:bottom w:val="none" w:sz="0" w:space="0" w:color="auto"/>
            <w:right w:val="none" w:sz="0" w:space="0" w:color="auto"/>
          </w:divBdr>
        </w:div>
        <w:div w:id="1828594205">
          <w:marLeft w:val="360"/>
          <w:marRight w:val="0"/>
          <w:marTop w:val="200"/>
          <w:marBottom w:val="0"/>
          <w:divBdr>
            <w:top w:val="none" w:sz="0" w:space="0" w:color="auto"/>
            <w:left w:val="none" w:sz="0" w:space="0" w:color="auto"/>
            <w:bottom w:val="none" w:sz="0" w:space="0" w:color="auto"/>
            <w:right w:val="none" w:sz="0" w:space="0" w:color="auto"/>
          </w:divBdr>
        </w:div>
        <w:div w:id="1875728030">
          <w:marLeft w:val="360"/>
          <w:marRight w:val="0"/>
          <w:marTop w:val="200"/>
          <w:marBottom w:val="0"/>
          <w:divBdr>
            <w:top w:val="none" w:sz="0" w:space="0" w:color="auto"/>
            <w:left w:val="none" w:sz="0" w:space="0" w:color="auto"/>
            <w:bottom w:val="none" w:sz="0" w:space="0" w:color="auto"/>
            <w:right w:val="none" w:sz="0" w:space="0" w:color="auto"/>
          </w:divBdr>
        </w:div>
        <w:div w:id="2008710655">
          <w:marLeft w:val="360"/>
          <w:marRight w:val="0"/>
          <w:marTop w:val="200"/>
          <w:marBottom w:val="0"/>
          <w:divBdr>
            <w:top w:val="none" w:sz="0" w:space="0" w:color="auto"/>
            <w:left w:val="none" w:sz="0" w:space="0" w:color="auto"/>
            <w:bottom w:val="none" w:sz="0" w:space="0" w:color="auto"/>
            <w:right w:val="none" w:sz="0" w:space="0" w:color="auto"/>
          </w:divBdr>
        </w:div>
        <w:div w:id="2121949893">
          <w:marLeft w:val="360"/>
          <w:marRight w:val="0"/>
          <w:marTop w:val="200"/>
          <w:marBottom w:val="0"/>
          <w:divBdr>
            <w:top w:val="none" w:sz="0" w:space="0" w:color="auto"/>
            <w:left w:val="none" w:sz="0" w:space="0" w:color="auto"/>
            <w:bottom w:val="none" w:sz="0" w:space="0" w:color="auto"/>
            <w:right w:val="none" w:sz="0" w:space="0" w:color="auto"/>
          </w:divBdr>
        </w:div>
      </w:divsChild>
    </w:div>
    <w:div w:id="949437183">
      <w:bodyDiv w:val="1"/>
      <w:marLeft w:val="0"/>
      <w:marRight w:val="0"/>
      <w:marTop w:val="0"/>
      <w:marBottom w:val="0"/>
      <w:divBdr>
        <w:top w:val="none" w:sz="0" w:space="0" w:color="auto"/>
        <w:left w:val="none" w:sz="0" w:space="0" w:color="auto"/>
        <w:bottom w:val="none" w:sz="0" w:space="0" w:color="auto"/>
        <w:right w:val="none" w:sz="0" w:space="0" w:color="auto"/>
      </w:divBdr>
      <w:divsChild>
        <w:div w:id="1345740884">
          <w:marLeft w:val="446"/>
          <w:marRight w:val="0"/>
          <w:marTop w:val="0"/>
          <w:marBottom w:val="0"/>
          <w:divBdr>
            <w:top w:val="none" w:sz="0" w:space="0" w:color="auto"/>
            <w:left w:val="none" w:sz="0" w:space="0" w:color="auto"/>
            <w:bottom w:val="none" w:sz="0" w:space="0" w:color="auto"/>
            <w:right w:val="none" w:sz="0" w:space="0" w:color="auto"/>
          </w:divBdr>
        </w:div>
        <w:div w:id="1496145941">
          <w:marLeft w:val="446"/>
          <w:marRight w:val="0"/>
          <w:marTop w:val="0"/>
          <w:marBottom w:val="0"/>
          <w:divBdr>
            <w:top w:val="none" w:sz="0" w:space="0" w:color="auto"/>
            <w:left w:val="none" w:sz="0" w:space="0" w:color="auto"/>
            <w:bottom w:val="none" w:sz="0" w:space="0" w:color="auto"/>
            <w:right w:val="none" w:sz="0" w:space="0" w:color="auto"/>
          </w:divBdr>
        </w:div>
      </w:divsChild>
    </w:div>
    <w:div w:id="1090930554">
      <w:bodyDiv w:val="1"/>
      <w:marLeft w:val="0"/>
      <w:marRight w:val="0"/>
      <w:marTop w:val="0"/>
      <w:marBottom w:val="0"/>
      <w:divBdr>
        <w:top w:val="none" w:sz="0" w:space="0" w:color="auto"/>
        <w:left w:val="none" w:sz="0" w:space="0" w:color="auto"/>
        <w:bottom w:val="none" w:sz="0" w:space="0" w:color="auto"/>
        <w:right w:val="none" w:sz="0" w:space="0" w:color="auto"/>
      </w:divBdr>
      <w:divsChild>
        <w:div w:id="88856">
          <w:marLeft w:val="360"/>
          <w:marRight w:val="0"/>
          <w:marTop w:val="200"/>
          <w:marBottom w:val="0"/>
          <w:divBdr>
            <w:top w:val="none" w:sz="0" w:space="0" w:color="auto"/>
            <w:left w:val="none" w:sz="0" w:space="0" w:color="auto"/>
            <w:bottom w:val="none" w:sz="0" w:space="0" w:color="auto"/>
            <w:right w:val="none" w:sz="0" w:space="0" w:color="auto"/>
          </w:divBdr>
        </w:div>
        <w:div w:id="80034311">
          <w:marLeft w:val="360"/>
          <w:marRight w:val="0"/>
          <w:marTop w:val="200"/>
          <w:marBottom w:val="0"/>
          <w:divBdr>
            <w:top w:val="none" w:sz="0" w:space="0" w:color="auto"/>
            <w:left w:val="none" w:sz="0" w:space="0" w:color="auto"/>
            <w:bottom w:val="none" w:sz="0" w:space="0" w:color="auto"/>
            <w:right w:val="none" w:sz="0" w:space="0" w:color="auto"/>
          </w:divBdr>
        </w:div>
        <w:div w:id="80417473">
          <w:marLeft w:val="360"/>
          <w:marRight w:val="0"/>
          <w:marTop w:val="200"/>
          <w:marBottom w:val="0"/>
          <w:divBdr>
            <w:top w:val="none" w:sz="0" w:space="0" w:color="auto"/>
            <w:left w:val="none" w:sz="0" w:space="0" w:color="auto"/>
            <w:bottom w:val="none" w:sz="0" w:space="0" w:color="auto"/>
            <w:right w:val="none" w:sz="0" w:space="0" w:color="auto"/>
          </w:divBdr>
        </w:div>
        <w:div w:id="203718478">
          <w:marLeft w:val="360"/>
          <w:marRight w:val="0"/>
          <w:marTop w:val="200"/>
          <w:marBottom w:val="0"/>
          <w:divBdr>
            <w:top w:val="none" w:sz="0" w:space="0" w:color="auto"/>
            <w:left w:val="none" w:sz="0" w:space="0" w:color="auto"/>
            <w:bottom w:val="none" w:sz="0" w:space="0" w:color="auto"/>
            <w:right w:val="none" w:sz="0" w:space="0" w:color="auto"/>
          </w:divBdr>
        </w:div>
        <w:div w:id="208037492">
          <w:marLeft w:val="360"/>
          <w:marRight w:val="0"/>
          <w:marTop w:val="200"/>
          <w:marBottom w:val="0"/>
          <w:divBdr>
            <w:top w:val="none" w:sz="0" w:space="0" w:color="auto"/>
            <w:left w:val="none" w:sz="0" w:space="0" w:color="auto"/>
            <w:bottom w:val="none" w:sz="0" w:space="0" w:color="auto"/>
            <w:right w:val="none" w:sz="0" w:space="0" w:color="auto"/>
          </w:divBdr>
        </w:div>
        <w:div w:id="216549440">
          <w:marLeft w:val="360"/>
          <w:marRight w:val="0"/>
          <w:marTop w:val="200"/>
          <w:marBottom w:val="0"/>
          <w:divBdr>
            <w:top w:val="none" w:sz="0" w:space="0" w:color="auto"/>
            <w:left w:val="none" w:sz="0" w:space="0" w:color="auto"/>
            <w:bottom w:val="none" w:sz="0" w:space="0" w:color="auto"/>
            <w:right w:val="none" w:sz="0" w:space="0" w:color="auto"/>
          </w:divBdr>
        </w:div>
        <w:div w:id="683291682">
          <w:marLeft w:val="360"/>
          <w:marRight w:val="0"/>
          <w:marTop w:val="200"/>
          <w:marBottom w:val="0"/>
          <w:divBdr>
            <w:top w:val="none" w:sz="0" w:space="0" w:color="auto"/>
            <w:left w:val="none" w:sz="0" w:space="0" w:color="auto"/>
            <w:bottom w:val="none" w:sz="0" w:space="0" w:color="auto"/>
            <w:right w:val="none" w:sz="0" w:space="0" w:color="auto"/>
          </w:divBdr>
        </w:div>
        <w:div w:id="1155802756">
          <w:marLeft w:val="360"/>
          <w:marRight w:val="0"/>
          <w:marTop w:val="200"/>
          <w:marBottom w:val="0"/>
          <w:divBdr>
            <w:top w:val="none" w:sz="0" w:space="0" w:color="auto"/>
            <w:left w:val="none" w:sz="0" w:space="0" w:color="auto"/>
            <w:bottom w:val="none" w:sz="0" w:space="0" w:color="auto"/>
            <w:right w:val="none" w:sz="0" w:space="0" w:color="auto"/>
          </w:divBdr>
        </w:div>
        <w:div w:id="1307709190">
          <w:marLeft w:val="360"/>
          <w:marRight w:val="0"/>
          <w:marTop w:val="200"/>
          <w:marBottom w:val="0"/>
          <w:divBdr>
            <w:top w:val="none" w:sz="0" w:space="0" w:color="auto"/>
            <w:left w:val="none" w:sz="0" w:space="0" w:color="auto"/>
            <w:bottom w:val="none" w:sz="0" w:space="0" w:color="auto"/>
            <w:right w:val="none" w:sz="0" w:space="0" w:color="auto"/>
          </w:divBdr>
        </w:div>
        <w:div w:id="1634168311">
          <w:marLeft w:val="360"/>
          <w:marRight w:val="0"/>
          <w:marTop w:val="200"/>
          <w:marBottom w:val="0"/>
          <w:divBdr>
            <w:top w:val="none" w:sz="0" w:space="0" w:color="auto"/>
            <w:left w:val="none" w:sz="0" w:space="0" w:color="auto"/>
            <w:bottom w:val="none" w:sz="0" w:space="0" w:color="auto"/>
            <w:right w:val="none" w:sz="0" w:space="0" w:color="auto"/>
          </w:divBdr>
        </w:div>
        <w:div w:id="1988171586">
          <w:marLeft w:val="360"/>
          <w:marRight w:val="0"/>
          <w:marTop w:val="200"/>
          <w:marBottom w:val="0"/>
          <w:divBdr>
            <w:top w:val="none" w:sz="0" w:space="0" w:color="auto"/>
            <w:left w:val="none" w:sz="0" w:space="0" w:color="auto"/>
            <w:bottom w:val="none" w:sz="0" w:space="0" w:color="auto"/>
            <w:right w:val="none" w:sz="0" w:space="0" w:color="auto"/>
          </w:divBdr>
        </w:div>
      </w:divsChild>
    </w:div>
    <w:div w:id="1481267793">
      <w:bodyDiv w:val="1"/>
      <w:marLeft w:val="0"/>
      <w:marRight w:val="0"/>
      <w:marTop w:val="0"/>
      <w:marBottom w:val="0"/>
      <w:divBdr>
        <w:top w:val="none" w:sz="0" w:space="0" w:color="auto"/>
        <w:left w:val="none" w:sz="0" w:space="0" w:color="auto"/>
        <w:bottom w:val="none" w:sz="0" w:space="0" w:color="auto"/>
        <w:right w:val="none" w:sz="0" w:space="0" w:color="auto"/>
      </w:divBdr>
      <w:divsChild>
        <w:div w:id="272978532">
          <w:marLeft w:val="360"/>
          <w:marRight w:val="0"/>
          <w:marTop w:val="200"/>
          <w:marBottom w:val="0"/>
          <w:divBdr>
            <w:top w:val="none" w:sz="0" w:space="0" w:color="auto"/>
            <w:left w:val="none" w:sz="0" w:space="0" w:color="auto"/>
            <w:bottom w:val="none" w:sz="0" w:space="0" w:color="auto"/>
            <w:right w:val="none" w:sz="0" w:space="0" w:color="auto"/>
          </w:divBdr>
        </w:div>
        <w:div w:id="395593398">
          <w:marLeft w:val="360"/>
          <w:marRight w:val="0"/>
          <w:marTop w:val="200"/>
          <w:marBottom w:val="0"/>
          <w:divBdr>
            <w:top w:val="none" w:sz="0" w:space="0" w:color="auto"/>
            <w:left w:val="none" w:sz="0" w:space="0" w:color="auto"/>
            <w:bottom w:val="none" w:sz="0" w:space="0" w:color="auto"/>
            <w:right w:val="none" w:sz="0" w:space="0" w:color="auto"/>
          </w:divBdr>
        </w:div>
        <w:div w:id="484318942">
          <w:marLeft w:val="360"/>
          <w:marRight w:val="0"/>
          <w:marTop w:val="200"/>
          <w:marBottom w:val="0"/>
          <w:divBdr>
            <w:top w:val="none" w:sz="0" w:space="0" w:color="auto"/>
            <w:left w:val="none" w:sz="0" w:space="0" w:color="auto"/>
            <w:bottom w:val="none" w:sz="0" w:space="0" w:color="auto"/>
            <w:right w:val="none" w:sz="0" w:space="0" w:color="auto"/>
          </w:divBdr>
        </w:div>
        <w:div w:id="621300626">
          <w:marLeft w:val="360"/>
          <w:marRight w:val="0"/>
          <w:marTop w:val="200"/>
          <w:marBottom w:val="0"/>
          <w:divBdr>
            <w:top w:val="none" w:sz="0" w:space="0" w:color="auto"/>
            <w:left w:val="none" w:sz="0" w:space="0" w:color="auto"/>
            <w:bottom w:val="none" w:sz="0" w:space="0" w:color="auto"/>
            <w:right w:val="none" w:sz="0" w:space="0" w:color="auto"/>
          </w:divBdr>
        </w:div>
        <w:div w:id="715859385">
          <w:marLeft w:val="360"/>
          <w:marRight w:val="0"/>
          <w:marTop w:val="200"/>
          <w:marBottom w:val="0"/>
          <w:divBdr>
            <w:top w:val="none" w:sz="0" w:space="0" w:color="auto"/>
            <w:left w:val="none" w:sz="0" w:space="0" w:color="auto"/>
            <w:bottom w:val="none" w:sz="0" w:space="0" w:color="auto"/>
            <w:right w:val="none" w:sz="0" w:space="0" w:color="auto"/>
          </w:divBdr>
        </w:div>
        <w:div w:id="815682969">
          <w:marLeft w:val="360"/>
          <w:marRight w:val="0"/>
          <w:marTop w:val="200"/>
          <w:marBottom w:val="0"/>
          <w:divBdr>
            <w:top w:val="none" w:sz="0" w:space="0" w:color="auto"/>
            <w:left w:val="none" w:sz="0" w:space="0" w:color="auto"/>
            <w:bottom w:val="none" w:sz="0" w:space="0" w:color="auto"/>
            <w:right w:val="none" w:sz="0" w:space="0" w:color="auto"/>
          </w:divBdr>
        </w:div>
        <w:div w:id="1463229933">
          <w:marLeft w:val="360"/>
          <w:marRight w:val="0"/>
          <w:marTop w:val="200"/>
          <w:marBottom w:val="0"/>
          <w:divBdr>
            <w:top w:val="none" w:sz="0" w:space="0" w:color="auto"/>
            <w:left w:val="none" w:sz="0" w:space="0" w:color="auto"/>
            <w:bottom w:val="none" w:sz="0" w:space="0" w:color="auto"/>
            <w:right w:val="none" w:sz="0" w:space="0" w:color="auto"/>
          </w:divBdr>
        </w:div>
        <w:div w:id="1585410567">
          <w:marLeft w:val="360"/>
          <w:marRight w:val="0"/>
          <w:marTop w:val="200"/>
          <w:marBottom w:val="0"/>
          <w:divBdr>
            <w:top w:val="none" w:sz="0" w:space="0" w:color="auto"/>
            <w:left w:val="none" w:sz="0" w:space="0" w:color="auto"/>
            <w:bottom w:val="none" w:sz="0" w:space="0" w:color="auto"/>
            <w:right w:val="none" w:sz="0" w:space="0" w:color="auto"/>
          </w:divBdr>
        </w:div>
        <w:div w:id="1691908719">
          <w:marLeft w:val="360"/>
          <w:marRight w:val="0"/>
          <w:marTop w:val="200"/>
          <w:marBottom w:val="0"/>
          <w:divBdr>
            <w:top w:val="none" w:sz="0" w:space="0" w:color="auto"/>
            <w:left w:val="none" w:sz="0" w:space="0" w:color="auto"/>
            <w:bottom w:val="none" w:sz="0" w:space="0" w:color="auto"/>
            <w:right w:val="none" w:sz="0" w:space="0" w:color="auto"/>
          </w:divBdr>
        </w:div>
        <w:div w:id="1796681350">
          <w:marLeft w:val="360"/>
          <w:marRight w:val="0"/>
          <w:marTop w:val="200"/>
          <w:marBottom w:val="0"/>
          <w:divBdr>
            <w:top w:val="none" w:sz="0" w:space="0" w:color="auto"/>
            <w:left w:val="none" w:sz="0" w:space="0" w:color="auto"/>
            <w:bottom w:val="none" w:sz="0" w:space="0" w:color="auto"/>
            <w:right w:val="none" w:sz="0" w:space="0" w:color="auto"/>
          </w:divBdr>
        </w:div>
        <w:div w:id="2113668521">
          <w:marLeft w:val="360"/>
          <w:marRight w:val="0"/>
          <w:marTop w:val="200"/>
          <w:marBottom w:val="0"/>
          <w:divBdr>
            <w:top w:val="none" w:sz="0" w:space="0" w:color="auto"/>
            <w:left w:val="none" w:sz="0" w:space="0" w:color="auto"/>
            <w:bottom w:val="none" w:sz="0" w:space="0" w:color="auto"/>
            <w:right w:val="none" w:sz="0" w:space="0" w:color="auto"/>
          </w:divBdr>
        </w:div>
      </w:divsChild>
    </w:div>
    <w:div w:id="1653295323">
      <w:bodyDiv w:val="1"/>
      <w:marLeft w:val="0"/>
      <w:marRight w:val="0"/>
      <w:marTop w:val="0"/>
      <w:marBottom w:val="0"/>
      <w:divBdr>
        <w:top w:val="none" w:sz="0" w:space="0" w:color="auto"/>
        <w:left w:val="none" w:sz="0" w:space="0" w:color="auto"/>
        <w:bottom w:val="none" w:sz="0" w:space="0" w:color="auto"/>
        <w:right w:val="none" w:sz="0" w:space="0" w:color="auto"/>
      </w:divBdr>
      <w:divsChild>
        <w:div w:id="225535675">
          <w:marLeft w:val="446"/>
          <w:marRight w:val="0"/>
          <w:marTop w:val="0"/>
          <w:marBottom w:val="0"/>
          <w:divBdr>
            <w:top w:val="none" w:sz="0" w:space="0" w:color="auto"/>
            <w:left w:val="none" w:sz="0" w:space="0" w:color="auto"/>
            <w:bottom w:val="none" w:sz="0" w:space="0" w:color="auto"/>
            <w:right w:val="none" w:sz="0" w:space="0" w:color="auto"/>
          </w:divBdr>
        </w:div>
        <w:div w:id="760375699">
          <w:marLeft w:val="446"/>
          <w:marRight w:val="0"/>
          <w:marTop w:val="0"/>
          <w:marBottom w:val="0"/>
          <w:divBdr>
            <w:top w:val="none" w:sz="0" w:space="0" w:color="auto"/>
            <w:left w:val="none" w:sz="0" w:space="0" w:color="auto"/>
            <w:bottom w:val="none" w:sz="0" w:space="0" w:color="auto"/>
            <w:right w:val="none" w:sz="0" w:space="0" w:color="auto"/>
          </w:divBdr>
        </w:div>
      </w:divsChild>
    </w:div>
    <w:div w:id="1821578099">
      <w:bodyDiv w:val="1"/>
      <w:marLeft w:val="0"/>
      <w:marRight w:val="0"/>
      <w:marTop w:val="0"/>
      <w:marBottom w:val="0"/>
      <w:divBdr>
        <w:top w:val="none" w:sz="0" w:space="0" w:color="auto"/>
        <w:left w:val="none" w:sz="0" w:space="0" w:color="auto"/>
        <w:bottom w:val="none" w:sz="0" w:space="0" w:color="auto"/>
        <w:right w:val="none" w:sz="0" w:space="0" w:color="auto"/>
      </w:divBdr>
    </w:div>
    <w:div w:id="1933392212">
      <w:bodyDiv w:val="1"/>
      <w:marLeft w:val="0"/>
      <w:marRight w:val="0"/>
      <w:marTop w:val="0"/>
      <w:marBottom w:val="0"/>
      <w:divBdr>
        <w:top w:val="none" w:sz="0" w:space="0" w:color="auto"/>
        <w:left w:val="none" w:sz="0" w:space="0" w:color="auto"/>
        <w:bottom w:val="none" w:sz="0" w:space="0" w:color="auto"/>
        <w:right w:val="none" w:sz="0" w:space="0" w:color="auto"/>
      </w:divBdr>
      <w:divsChild>
        <w:div w:id="1196970139">
          <w:marLeft w:val="446"/>
          <w:marRight w:val="0"/>
          <w:marTop w:val="0"/>
          <w:marBottom w:val="0"/>
          <w:divBdr>
            <w:top w:val="none" w:sz="0" w:space="0" w:color="auto"/>
            <w:left w:val="none" w:sz="0" w:space="0" w:color="auto"/>
            <w:bottom w:val="none" w:sz="0" w:space="0" w:color="auto"/>
            <w:right w:val="none" w:sz="0" w:space="0" w:color="auto"/>
          </w:divBdr>
        </w:div>
        <w:div w:id="1205406465">
          <w:marLeft w:val="446"/>
          <w:marRight w:val="0"/>
          <w:marTop w:val="0"/>
          <w:marBottom w:val="0"/>
          <w:divBdr>
            <w:top w:val="none" w:sz="0" w:space="0" w:color="auto"/>
            <w:left w:val="none" w:sz="0" w:space="0" w:color="auto"/>
            <w:bottom w:val="none" w:sz="0" w:space="0" w:color="auto"/>
            <w:right w:val="none" w:sz="0" w:space="0" w:color="auto"/>
          </w:divBdr>
        </w:div>
        <w:div w:id="34041810">
          <w:marLeft w:val="446"/>
          <w:marRight w:val="0"/>
          <w:marTop w:val="0"/>
          <w:marBottom w:val="0"/>
          <w:divBdr>
            <w:top w:val="none" w:sz="0" w:space="0" w:color="auto"/>
            <w:left w:val="none" w:sz="0" w:space="0" w:color="auto"/>
            <w:bottom w:val="none" w:sz="0" w:space="0" w:color="auto"/>
            <w:right w:val="none" w:sz="0" w:space="0" w:color="auto"/>
          </w:divBdr>
        </w:div>
      </w:divsChild>
    </w:div>
    <w:div w:id="1948544073">
      <w:bodyDiv w:val="1"/>
      <w:marLeft w:val="0"/>
      <w:marRight w:val="0"/>
      <w:marTop w:val="0"/>
      <w:marBottom w:val="0"/>
      <w:divBdr>
        <w:top w:val="none" w:sz="0" w:space="0" w:color="auto"/>
        <w:left w:val="none" w:sz="0" w:space="0" w:color="auto"/>
        <w:bottom w:val="none" w:sz="0" w:space="0" w:color="auto"/>
        <w:right w:val="none" w:sz="0" w:space="0" w:color="auto"/>
      </w:divBdr>
      <w:divsChild>
        <w:div w:id="1440300972">
          <w:marLeft w:val="547"/>
          <w:marRight w:val="0"/>
          <w:marTop w:val="130"/>
          <w:marBottom w:val="0"/>
          <w:divBdr>
            <w:top w:val="none" w:sz="0" w:space="0" w:color="auto"/>
            <w:left w:val="none" w:sz="0" w:space="0" w:color="auto"/>
            <w:bottom w:val="none" w:sz="0" w:space="0" w:color="auto"/>
            <w:right w:val="none" w:sz="0" w:space="0" w:color="auto"/>
          </w:divBdr>
        </w:div>
        <w:div w:id="277958615">
          <w:marLeft w:val="1166"/>
          <w:marRight w:val="0"/>
          <w:marTop w:val="115"/>
          <w:marBottom w:val="0"/>
          <w:divBdr>
            <w:top w:val="none" w:sz="0" w:space="0" w:color="auto"/>
            <w:left w:val="none" w:sz="0" w:space="0" w:color="auto"/>
            <w:bottom w:val="none" w:sz="0" w:space="0" w:color="auto"/>
            <w:right w:val="none" w:sz="0" w:space="0" w:color="auto"/>
          </w:divBdr>
        </w:div>
        <w:div w:id="1921984771">
          <w:marLeft w:val="1166"/>
          <w:marRight w:val="0"/>
          <w:marTop w:val="115"/>
          <w:marBottom w:val="0"/>
          <w:divBdr>
            <w:top w:val="none" w:sz="0" w:space="0" w:color="auto"/>
            <w:left w:val="none" w:sz="0" w:space="0" w:color="auto"/>
            <w:bottom w:val="none" w:sz="0" w:space="0" w:color="auto"/>
            <w:right w:val="none" w:sz="0" w:space="0" w:color="auto"/>
          </w:divBdr>
        </w:div>
        <w:div w:id="1768581065">
          <w:marLeft w:val="547"/>
          <w:marRight w:val="0"/>
          <w:marTop w:val="130"/>
          <w:marBottom w:val="0"/>
          <w:divBdr>
            <w:top w:val="none" w:sz="0" w:space="0" w:color="auto"/>
            <w:left w:val="none" w:sz="0" w:space="0" w:color="auto"/>
            <w:bottom w:val="none" w:sz="0" w:space="0" w:color="auto"/>
            <w:right w:val="none" w:sz="0" w:space="0" w:color="auto"/>
          </w:divBdr>
        </w:div>
        <w:div w:id="1600747297">
          <w:marLeft w:val="1166"/>
          <w:marRight w:val="0"/>
          <w:marTop w:val="115"/>
          <w:marBottom w:val="0"/>
          <w:divBdr>
            <w:top w:val="none" w:sz="0" w:space="0" w:color="auto"/>
            <w:left w:val="none" w:sz="0" w:space="0" w:color="auto"/>
            <w:bottom w:val="none" w:sz="0" w:space="0" w:color="auto"/>
            <w:right w:val="none" w:sz="0" w:space="0" w:color="auto"/>
          </w:divBdr>
        </w:div>
        <w:div w:id="197088215">
          <w:marLeft w:val="547"/>
          <w:marRight w:val="0"/>
          <w:marTop w:val="130"/>
          <w:marBottom w:val="0"/>
          <w:divBdr>
            <w:top w:val="none" w:sz="0" w:space="0" w:color="auto"/>
            <w:left w:val="none" w:sz="0" w:space="0" w:color="auto"/>
            <w:bottom w:val="none" w:sz="0" w:space="0" w:color="auto"/>
            <w:right w:val="none" w:sz="0" w:space="0" w:color="auto"/>
          </w:divBdr>
        </w:div>
      </w:divsChild>
    </w:div>
    <w:div w:id="1951546531">
      <w:bodyDiv w:val="1"/>
      <w:marLeft w:val="0"/>
      <w:marRight w:val="0"/>
      <w:marTop w:val="0"/>
      <w:marBottom w:val="0"/>
      <w:divBdr>
        <w:top w:val="none" w:sz="0" w:space="0" w:color="auto"/>
        <w:left w:val="none" w:sz="0" w:space="0" w:color="auto"/>
        <w:bottom w:val="none" w:sz="0" w:space="0" w:color="auto"/>
        <w:right w:val="none" w:sz="0" w:space="0" w:color="auto"/>
      </w:divBdr>
      <w:divsChild>
        <w:div w:id="79572803">
          <w:marLeft w:val="547"/>
          <w:marRight w:val="0"/>
          <w:marTop w:val="96"/>
          <w:marBottom w:val="0"/>
          <w:divBdr>
            <w:top w:val="none" w:sz="0" w:space="0" w:color="auto"/>
            <w:left w:val="none" w:sz="0" w:space="0" w:color="auto"/>
            <w:bottom w:val="none" w:sz="0" w:space="0" w:color="auto"/>
            <w:right w:val="none" w:sz="0" w:space="0" w:color="auto"/>
          </w:divBdr>
        </w:div>
        <w:div w:id="833839891">
          <w:marLeft w:val="547"/>
          <w:marRight w:val="0"/>
          <w:marTop w:val="96"/>
          <w:marBottom w:val="0"/>
          <w:divBdr>
            <w:top w:val="none" w:sz="0" w:space="0" w:color="auto"/>
            <w:left w:val="none" w:sz="0" w:space="0" w:color="auto"/>
            <w:bottom w:val="none" w:sz="0" w:space="0" w:color="auto"/>
            <w:right w:val="none" w:sz="0" w:space="0" w:color="auto"/>
          </w:divBdr>
        </w:div>
        <w:div w:id="891188716">
          <w:marLeft w:val="547"/>
          <w:marRight w:val="0"/>
          <w:marTop w:val="96"/>
          <w:marBottom w:val="0"/>
          <w:divBdr>
            <w:top w:val="none" w:sz="0" w:space="0" w:color="auto"/>
            <w:left w:val="none" w:sz="0" w:space="0" w:color="auto"/>
            <w:bottom w:val="none" w:sz="0" w:space="0" w:color="auto"/>
            <w:right w:val="none" w:sz="0" w:space="0" w:color="auto"/>
          </w:divBdr>
        </w:div>
        <w:div w:id="1088843008">
          <w:marLeft w:val="1166"/>
          <w:marRight w:val="0"/>
          <w:marTop w:val="86"/>
          <w:marBottom w:val="0"/>
          <w:divBdr>
            <w:top w:val="none" w:sz="0" w:space="0" w:color="auto"/>
            <w:left w:val="none" w:sz="0" w:space="0" w:color="auto"/>
            <w:bottom w:val="none" w:sz="0" w:space="0" w:color="auto"/>
            <w:right w:val="none" w:sz="0" w:space="0" w:color="auto"/>
          </w:divBdr>
        </w:div>
        <w:div w:id="1292397259">
          <w:marLeft w:val="1166"/>
          <w:marRight w:val="0"/>
          <w:marTop w:val="86"/>
          <w:marBottom w:val="0"/>
          <w:divBdr>
            <w:top w:val="none" w:sz="0" w:space="0" w:color="auto"/>
            <w:left w:val="none" w:sz="0" w:space="0" w:color="auto"/>
            <w:bottom w:val="none" w:sz="0" w:space="0" w:color="auto"/>
            <w:right w:val="none" w:sz="0" w:space="0" w:color="auto"/>
          </w:divBdr>
        </w:div>
        <w:div w:id="1729647458">
          <w:marLeft w:val="547"/>
          <w:marRight w:val="0"/>
          <w:marTop w:val="96"/>
          <w:marBottom w:val="0"/>
          <w:divBdr>
            <w:top w:val="none" w:sz="0" w:space="0" w:color="auto"/>
            <w:left w:val="none" w:sz="0" w:space="0" w:color="auto"/>
            <w:bottom w:val="none" w:sz="0" w:space="0" w:color="auto"/>
            <w:right w:val="none" w:sz="0" w:space="0" w:color="auto"/>
          </w:divBdr>
        </w:div>
      </w:divsChild>
    </w:div>
    <w:div w:id="1958633392">
      <w:bodyDiv w:val="1"/>
      <w:marLeft w:val="0"/>
      <w:marRight w:val="0"/>
      <w:marTop w:val="0"/>
      <w:marBottom w:val="0"/>
      <w:divBdr>
        <w:top w:val="none" w:sz="0" w:space="0" w:color="auto"/>
        <w:left w:val="none" w:sz="0" w:space="0" w:color="auto"/>
        <w:bottom w:val="none" w:sz="0" w:space="0" w:color="auto"/>
        <w:right w:val="none" w:sz="0" w:space="0" w:color="auto"/>
      </w:divBdr>
      <w:divsChild>
        <w:div w:id="352070619">
          <w:marLeft w:val="1886"/>
          <w:marRight w:val="0"/>
          <w:marTop w:val="96"/>
          <w:marBottom w:val="0"/>
          <w:divBdr>
            <w:top w:val="none" w:sz="0" w:space="0" w:color="auto"/>
            <w:left w:val="none" w:sz="0" w:space="0" w:color="auto"/>
            <w:bottom w:val="none" w:sz="0" w:space="0" w:color="auto"/>
            <w:right w:val="none" w:sz="0" w:space="0" w:color="auto"/>
          </w:divBdr>
        </w:div>
      </w:divsChild>
    </w:div>
    <w:div w:id="1971473167">
      <w:bodyDiv w:val="1"/>
      <w:marLeft w:val="0"/>
      <w:marRight w:val="0"/>
      <w:marTop w:val="0"/>
      <w:marBottom w:val="0"/>
      <w:divBdr>
        <w:top w:val="none" w:sz="0" w:space="0" w:color="auto"/>
        <w:left w:val="none" w:sz="0" w:space="0" w:color="auto"/>
        <w:bottom w:val="none" w:sz="0" w:space="0" w:color="auto"/>
        <w:right w:val="none" w:sz="0" w:space="0" w:color="auto"/>
      </w:divBdr>
      <w:divsChild>
        <w:div w:id="213926721">
          <w:marLeft w:val="360"/>
          <w:marRight w:val="0"/>
          <w:marTop w:val="200"/>
          <w:marBottom w:val="0"/>
          <w:divBdr>
            <w:top w:val="none" w:sz="0" w:space="0" w:color="auto"/>
            <w:left w:val="none" w:sz="0" w:space="0" w:color="auto"/>
            <w:bottom w:val="none" w:sz="0" w:space="0" w:color="auto"/>
            <w:right w:val="none" w:sz="0" w:space="0" w:color="auto"/>
          </w:divBdr>
        </w:div>
        <w:div w:id="461389858">
          <w:marLeft w:val="360"/>
          <w:marRight w:val="0"/>
          <w:marTop w:val="200"/>
          <w:marBottom w:val="0"/>
          <w:divBdr>
            <w:top w:val="none" w:sz="0" w:space="0" w:color="auto"/>
            <w:left w:val="none" w:sz="0" w:space="0" w:color="auto"/>
            <w:bottom w:val="none" w:sz="0" w:space="0" w:color="auto"/>
            <w:right w:val="none" w:sz="0" w:space="0" w:color="auto"/>
          </w:divBdr>
        </w:div>
        <w:div w:id="739249748">
          <w:marLeft w:val="360"/>
          <w:marRight w:val="0"/>
          <w:marTop w:val="200"/>
          <w:marBottom w:val="0"/>
          <w:divBdr>
            <w:top w:val="none" w:sz="0" w:space="0" w:color="auto"/>
            <w:left w:val="none" w:sz="0" w:space="0" w:color="auto"/>
            <w:bottom w:val="none" w:sz="0" w:space="0" w:color="auto"/>
            <w:right w:val="none" w:sz="0" w:space="0" w:color="auto"/>
          </w:divBdr>
        </w:div>
        <w:div w:id="1039739998">
          <w:marLeft w:val="360"/>
          <w:marRight w:val="0"/>
          <w:marTop w:val="200"/>
          <w:marBottom w:val="0"/>
          <w:divBdr>
            <w:top w:val="none" w:sz="0" w:space="0" w:color="auto"/>
            <w:left w:val="none" w:sz="0" w:space="0" w:color="auto"/>
            <w:bottom w:val="none" w:sz="0" w:space="0" w:color="auto"/>
            <w:right w:val="none" w:sz="0" w:space="0" w:color="auto"/>
          </w:divBdr>
        </w:div>
        <w:div w:id="1160273362">
          <w:marLeft w:val="360"/>
          <w:marRight w:val="0"/>
          <w:marTop w:val="200"/>
          <w:marBottom w:val="0"/>
          <w:divBdr>
            <w:top w:val="none" w:sz="0" w:space="0" w:color="auto"/>
            <w:left w:val="none" w:sz="0" w:space="0" w:color="auto"/>
            <w:bottom w:val="none" w:sz="0" w:space="0" w:color="auto"/>
            <w:right w:val="none" w:sz="0" w:space="0" w:color="auto"/>
          </w:divBdr>
        </w:div>
        <w:div w:id="1243101184">
          <w:marLeft w:val="360"/>
          <w:marRight w:val="0"/>
          <w:marTop w:val="200"/>
          <w:marBottom w:val="0"/>
          <w:divBdr>
            <w:top w:val="none" w:sz="0" w:space="0" w:color="auto"/>
            <w:left w:val="none" w:sz="0" w:space="0" w:color="auto"/>
            <w:bottom w:val="none" w:sz="0" w:space="0" w:color="auto"/>
            <w:right w:val="none" w:sz="0" w:space="0" w:color="auto"/>
          </w:divBdr>
        </w:div>
        <w:div w:id="1443262223">
          <w:marLeft w:val="360"/>
          <w:marRight w:val="0"/>
          <w:marTop w:val="200"/>
          <w:marBottom w:val="0"/>
          <w:divBdr>
            <w:top w:val="none" w:sz="0" w:space="0" w:color="auto"/>
            <w:left w:val="none" w:sz="0" w:space="0" w:color="auto"/>
            <w:bottom w:val="none" w:sz="0" w:space="0" w:color="auto"/>
            <w:right w:val="none" w:sz="0" w:space="0" w:color="auto"/>
          </w:divBdr>
        </w:div>
        <w:div w:id="1527014497">
          <w:marLeft w:val="360"/>
          <w:marRight w:val="0"/>
          <w:marTop w:val="200"/>
          <w:marBottom w:val="0"/>
          <w:divBdr>
            <w:top w:val="none" w:sz="0" w:space="0" w:color="auto"/>
            <w:left w:val="none" w:sz="0" w:space="0" w:color="auto"/>
            <w:bottom w:val="none" w:sz="0" w:space="0" w:color="auto"/>
            <w:right w:val="none" w:sz="0" w:space="0" w:color="auto"/>
          </w:divBdr>
        </w:div>
        <w:div w:id="1648319784">
          <w:marLeft w:val="360"/>
          <w:marRight w:val="0"/>
          <w:marTop w:val="200"/>
          <w:marBottom w:val="0"/>
          <w:divBdr>
            <w:top w:val="none" w:sz="0" w:space="0" w:color="auto"/>
            <w:left w:val="none" w:sz="0" w:space="0" w:color="auto"/>
            <w:bottom w:val="none" w:sz="0" w:space="0" w:color="auto"/>
            <w:right w:val="none" w:sz="0" w:space="0" w:color="auto"/>
          </w:divBdr>
        </w:div>
        <w:div w:id="1662082075">
          <w:marLeft w:val="360"/>
          <w:marRight w:val="0"/>
          <w:marTop w:val="200"/>
          <w:marBottom w:val="0"/>
          <w:divBdr>
            <w:top w:val="none" w:sz="0" w:space="0" w:color="auto"/>
            <w:left w:val="none" w:sz="0" w:space="0" w:color="auto"/>
            <w:bottom w:val="none" w:sz="0" w:space="0" w:color="auto"/>
            <w:right w:val="none" w:sz="0" w:space="0" w:color="auto"/>
          </w:divBdr>
        </w:div>
        <w:div w:id="1698968432">
          <w:marLeft w:val="360"/>
          <w:marRight w:val="0"/>
          <w:marTop w:val="200"/>
          <w:marBottom w:val="0"/>
          <w:divBdr>
            <w:top w:val="none" w:sz="0" w:space="0" w:color="auto"/>
            <w:left w:val="none" w:sz="0" w:space="0" w:color="auto"/>
            <w:bottom w:val="none" w:sz="0" w:space="0" w:color="auto"/>
            <w:right w:val="none" w:sz="0" w:space="0" w:color="auto"/>
          </w:divBdr>
        </w:div>
      </w:divsChild>
    </w:div>
    <w:div w:id="2012292604">
      <w:bodyDiv w:val="1"/>
      <w:marLeft w:val="0"/>
      <w:marRight w:val="0"/>
      <w:marTop w:val="0"/>
      <w:marBottom w:val="0"/>
      <w:divBdr>
        <w:top w:val="none" w:sz="0" w:space="0" w:color="auto"/>
        <w:left w:val="none" w:sz="0" w:space="0" w:color="auto"/>
        <w:bottom w:val="none" w:sz="0" w:space="0" w:color="auto"/>
        <w:right w:val="none" w:sz="0" w:space="0" w:color="auto"/>
      </w:divBdr>
      <w:divsChild>
        <w:div w:id="1486896618">
          <w:marLeft w:val="360"/>
          <w:marRight w:val="0"/>
          <w:marTop w:val="200"/>
          <w:marBottom w:val="0"/>
          <w:divBdr>
            <w:top w:val="none" w:sz="0" w:space="0" w:color="auto"/>
            <w:left w:val="none" w:sz="0" w:space="0" w:color="auto"/>
            <w:bottom w:val="none" w:sz="0" w:space="0" w:color="auto"/>
            <w:right w:val="none" w:sz="0" w:space="0" w:color="auto"/>
          </w:divBdr>
        </w:div>
        <w:div w:id="230433515">
          <w:marLeft w:val="1080"/>
          <w:marRight w:val="0"/>
          <w:marTop w:val="200"/>
          <w:marBottom w:val="0"/>
          <w:divBdr>
            <w:top w:val="none" w:sz="0" w:space="0" w:color="auto"/>
            <w:left w:val="none" w:sz="0" w:space="0" w:color="auto"/>
            <w:bottom w:val="none" w:sz="0" w:space="0" w:color="auto"/>
            <w:right w:val="none" w:sz="0" w:space="0" w:color="auto"/>
          </w:divBdr>
        </w:div>
        <w:div w:id="1507790904">
          <w:marLeft w:val="1080"/>
          <w:marRight w:val="0"/>
          <w:marTop w:val="200"/>
          <w:marBottom w:val="0"/>
          <w:divBdr>
            <w:top w:val="none" w:sz="0" w:space="0" w:color="auto"/>
            <w:left w:val="none" w:sz="0" w:space="0" w:color="auto"/>
            <w:bottom w:val="none" w:sz="0" w:space="0" w:color="auto"/>
            <w:right w:val="none" w:sz="0" w:space="0" w:color="auto"/>
          </w:divBdr>
        </w:div>
        <w:div w:id="1167671400">
          <w:marLeft w:val="1080"/>
          <w:marRight w:val="0"/>
          <w:marTop w:val="200"/>
          <w:marBottom w:val="0"/>
          <w:divBdr>
            <w:top w:val="none" w:sz="0" w:space="0" w:color="auto"/>
            <w:left w:val="none" w:sz="0" w:space="0" w:color="auto"/>
            <w:bottom w:val="none" w:sz="0" w:space="0" w:color="auto"/>
            <w:right w:val="none" w:sz="0" w:space="0" w:color="auto"/>
          </w:divBdr>
        </w:div>
      </w:divsChild>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08BE11-C5FF-49FD-A892-1FF546AE2F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162</TotalTime>
  <Pages>3</Pages>
  <Words>982</Words>
  <Characters>5598</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3GPP report skeleton</vt:lpstr>
    </vt:vector>
  </TitlesOfParts>
  <Company>ZTE</Company>
  <LinksUpToDate>false</LinksUpToDate>
  <CharactersWithSpaces>6567</CharactersWithSpaces>
  <SharedDoc>false</SharedDoc>
  <HLinks>
    <vt:vector size="12" baseType="variant">
      <vt:variant>
        <vt:i4>2293817</vt:i4>
      </vt:variant>
      <vt:variant>
        <vt:i4>15</vt:i4>
      </vt:variant>
      <vt:variant>
        <vt:i4>0</vt:i4>
      </vt:variant>
      <vt:variant>
        <vt:i4>5</vt:i4>
      </vt:variant>
      <vt:variant>
        <vt:lpwstr>file://D:\Docs\R4-1811851.zip</vt:lpwstr>
      </vt:variant>
      <vt:variant>
        <vt:lpwstr/>
      </vt:variant>
      <vt:variant>
        <vt:i4>2228272</vt:i4>
      </vt:variant>
      <vt:variant>
        <vt:i4>12</vt:i4>
      </vt:variant>
      <vt:variant>
        <vt:i4>0</vt:i4>
      </vt:variant>
      <vt:variant>
        <vt:i4>5</vt:i4>
      </vt:variant>
      <vt:variant>
        <vt:lpwstr>file://D:\Docs\R4-1904100.zip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RAN4</dc:subject>
  <dc:creator>ZTE</dc:creator>
  <cp:keywords>3GPP</cp:keywords>
  <cp:lastModifiedBy>杨谦10115881</cp:lastModifiedBy>
  <cp:revision>20</cp:revision>
  <cp:lastPrinted>2007-09-06T06:59:00Z</cp:lastPrinted>
  <dcterms:created xsi:type="dcterms:W3CDTF">2019-11-08T02:16:00Z</dcterms:created>
  <dcterms:modified xsi:type="dcterms:W3CDTF">2019-11-08T16:04:00Z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1297731488</vt:lpwstr>
  </property>
  <property fmtid="{D5CDD505-2E9C-101B-9397-08002B2CF9AE}" pid="3" name="KSOProductBuildVer">
    <vt:lpwstr>2052-10.8.0.6206</vt:lpwstr>
  </property>
</Properties>
</file>